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848E8" w:rsidP="00A848E8" w:rsidRDefault="00A848E8" w14:paraId="5D7DFD21" w14:textId="6E84E706">
      <w:pPr>
        <w:pStyle w:val="Toolkitcoverprojectdetails"/>
      </w:pPr>
    </w:p>
    <w:p w:rsidR="00A848E8" w:rsidP="00A848E8" w:rsidRDefault="00A848E8" w14:paraId="4628FBC7" w14:textId="26436EDB">
      <w:pPr>
        <w:pStyle w:val="Toolkitcoverprojectdetails"/>
      </w:pPr>
    </w:p>
    <w:p w:rsidR="00A848E8" w:rsidP="00A848E8" w:rsidRDefault="00A848E8" w14:paraId="6D654433" w14:textId="2C2D9BE6">
      <w:pPr>
        <w:pStyle w:val="Toolkitcoverprojectdetails"/>
      </w:pPr>
    </w:p>
    <w:p w:rsidR="00A848E8" w:rsidP="00A848E8" w:rsidRDefault="00A848E8" w14:paraId="63F3840F" w14:textId="0EB40761">
      <w:pPr>
        <w:pStyle w:val="Toolkitcoverprojectdetails"/>
      </w:pPr>
    </w:p>
    <w:p w:rsidR="00A848E8" w:rsidP="00A848E8" w:rsidRDefault="00A848E8" w14:paraId="6D2FB332" w14:textId="77777777">
      <w:pPr>
        <w:pStyle w:val="Toolkitcoverprojectdetails"/>
      </w:pPr>
    </w:p>
    <w:p w:rsidR="00A848E8" w:rsidP="00A848E8" w:rsidRDefault="00A848E8" w14:paraId="7B3A148D" w14:textId="77777777">
      <w:pPr>
        <w:pStyle w:val="Toolkitcoverprojectdetails"/>
      </w:pPr>
    </w:p>
    <w:p w:rsidR="00A848E8" w:rsidP="00A848E8" w:rsidRDefault="00A848E8" w14:paraId="11939D48" w14:textId="77777777">
      <w:pPr>
        <w:pStyle w:val="Toolkitcoverprojectdetails"/>
      </w:pPr>
    </w:p>
    <w:p w:rsidR="00A848E8" w:rsidP="00A848E8" w:rsidRDefault="00A848E8" w14:paraId="59DCC897" w14:textId="77777777">
      <w:pPr>
        <w:pStyle w:val="Toolkitcoverprojectdetails"/>
      </w:pPr>
    </w:p>
    <w:p w:rsidR="00A848E8" w:rsidP="00A848E8" w:rsidRDefault="00A848E8" w14:paraId="05386986" w14:textId="77777777">
      <w:pPr>
        <w:pStyle w:val="Toolkitcoverprojectdetails"/>
      </w:pPr>
    </w:p>
    <w:p w:rsidR="00A848E8" w:rsidP="00A848E8" w:rsidRDefault="00A848E8" w14:paraId="6A10627A" w14:textId="77777777">
      <w:pPr>
        <w:pStyle w:val="Toolkitcoverprojectdetails"/>
      </w:pPr>
    </w:p>
    <w:p w:rsidR="00A848E8" w:rsidP="00A848E8" w:rsidRDefault="00A848E8" w14:paraId="13F567EE" w14:textId="77777777">
      <w:pPr>
        <w:pStyle w:val="Toolkitcoverprojectdetails"/>
      </w:pPr>
    </w:p>
    <w:p w:rsidR="00A848E8" w:rsidP="00A848E8" w:rsidRDefault="00A848E8" w14:paraId="5A7A7A2B" w14:textId="77777777">
      <w:pPr>
        <w:pStyle w:val="Toolkitcoverprojectdetails"/>
      </w:pPr>
    </w:p>
    <w:p w:rsidR="00A848E8" w:rsidP="00A848E8" w:rsidRDefault="00A848E8" w14:paraId="4EA619B0" w14:textId="77777777">
      <w:pPr>
        <w:pStyle w:val="Toolkitcoverprojectdetails"/>
      </w:pPr>
    </w:p>
    <w:p w:rsidR="00A848E8" w:rsidP="00A848E8" w:rsidRDefault="00A848E8" w14:paraId="542369ED" w14:textId="77777777">
      <w:pPr>
        <w:pStyle w:val="Toolkitcoverprojectdetails"/>
      </w:pPr>
    </w:p>
    <w:p w:rsidR="00A848E8" w:rsidP="00A848E8" w:rsidRDefault="00A848E8" w14:paraId="38BA16A1" w14:textId="77777777">
      <w:pPr>
        <w:pStyle w:val="Toolkitcoverprojectdetails"/>
      </w:pPr>
    </w:p>
    <w:p w:rsidR="00A848E8" w:rsidP="00A848E8" w:rsidRDefault="00A848E8" w14:paraId="4C6D6FA2" w14:textId="77777777">
      <w:pPr>
        <w:pStyle w:val="Toolkitcoverprojectdetails"/>
      </w:pPr>
    </w:p>
    <w:p w:rsidR="00A848E8" w:rsidP="00A848E8" w:rsidRDefault="00A848E8" w14:paraId="19A1CF33" w14:textId="77777777">
      <w:pPr>
        <w:pStyle w:val="Toolkitcoverprojectdetails"/>
      </w:pPr>
    </w:p>
    <w:p w:rsidR="00A848E8" w:rsidP="0093135F" w:rsidRDefault="00A848E8" w14:paraId="7CB2FECB" w14:textId="77777777">
      <w:pPr>
        <w:pStyle w:val="Toolkitcoverprojectdetails"/>
        <w:jc w:val="center"/>
      </w:pPr>
    </w:p>
    <w:p w:rsidR="00A03FF0" w:rsidP="00AE7F84" w:rsidRDefault="00A03FF0" w14:paraId="0CE5BD21" w14:textId="77777777">
      <w:pPr>
        <w:pStyle w:val="Toolkitcoverprojectdetails"/>
        <w:rPr>
          <w:b/>
          <w:bCs/>
        </w:rPr>
      </w:pPr>
    </w:p>
    <w:p w:rsidRPr="009D34CC" w:rsidR="00AE7F84" w:rsidP="00AE7F84" w:rsidRDefault="00AE7F84" w14:paraId="274C381E" w14:textId="668BCDDF">
      <w:pPr>
        <w:pStyle w:val="Toolkitcoverprojectdetails"/>
        <w:rPr>
          <w:b/>
          <w:bCs/>
        </w:rPr>
      </w:pPr>
      <w:r w:rsidRPr="6C4CE9B5">
        <w:rPr>
          <w:b/>
          <w:bCs/>
        </w:rPr>
        <w:t>Promotional Toolkit</w:t>
      </w:r>
    </w:p>
    <w:p w:rsidR="63CB7BC7" w:rsidP="252D473A" w:rsidRDefault="63CB7BC7" w14:paraId="29903D2E" w14:textId="17F0AC53">
      <w:pPr>
        <w:pStyle w:val="Toolkitcoverprojectdetails"/>
        <w:rPr>
          <w:rFonts w:eastAsia="Calibri"/>
          <w:color w:val="000000" w:themeColor="text1"/>
          <w:sz w:val="28"/>
          <w:szCs w:val="28"/>
        </w:rPr>
      </w:pPr>
      <w:r w:rsidRPr="252D473A">
        <w:rPr>
          <w:rFonts w:eastAsia="Calibri"/>
          <w:color w:val="000000" w:themeColor="text1"/>
          <w:sz w:val="28"/>
          <w:szCs w:val="28"/>
          <w:lang w:val="en-US"/>
        </w:rPr>
        <w:t>Indigenous Business Month 2025</w:t>
      </w:r>
    </w:p>
    <w:p w:rsidR="6C4CE9B5" w:rsidP="6C4CE9B5" w:rsidRDefault="6C4CE9B5" w14:paraId="65D1F4FC" w14:textId="122B1E1F">
      <w:pPr>
        <w:pStyle w:val="Toolkitcoverprojectdetails"/>
        <w:rPr>
          <w:sz w:val="28"/>
          <w:szCs w:val="28"/>
        </w:rPr>
      </w:pPr>
    </w:p>
    <w:p w:rsidR="008A5E58" w:rsidP="008A5E58" w:rsidRDefault="008A5E58" w14:paraId="26D87E9B" w14:textId="0EC19705">
      <w:pPr>
        <w:rPr>
          <w:lang w:val="en-AU"/>
        </w:rPr>
      </w:pPr>
    </w:p>
    <w:p w:rsidR="00282416" w:rsidP="008A5E58" w:rsidRDefault="00282416" w14:paraId="33CB666C" w14:textId="1D24FB47">
      <w:pPr>
        <w:rPr>
          <w:lang w:val="en-AU"/>
        </w:rPr>
      </w:pPr>
    </w:p>
    <w:p w:rsidR="00282416" w:rsidP="008A5E58" w:rsidRDefault="00282416" w14:paraId="2EC8958E" w14:textId="70ACAC4F">
      <w:pPr>
        <w:rPr>
          <w:lang w:val="en-AU"/>
        </w:rPr>
      </w:pPr>
    </w:p>
    <w:p w:rsidR="00282416" w:rsidP="008A5E58" w:rsidRDefault="00282416" w14:paraId="2B5B4F4F" w14:textId="504144D0">
      <w:pPr>
        <w:rPr>
          <w:lang w:val="en-AU"/>
        </w:rPr>
      </w:pPr>
    </w:p>
    <w:p w:rsidR="00282416" w:rsidP="008A5E58" w:rsidRDefault="00282416" w14:paraId="72F9BAD3" w14:textId="4547916B">
      <w:pPr>
        <w:rPr>
          <w:lang w:val="en-AU"/>
        </w:rPr>
      </w:pPr>
    </w:p>
    <w:p w:rsidR="00282416" w:rsidP="008A5E58" w:rsidRDefault="00282416" w14:paraId="65A2897E" w14:textId="7A5535C1">
      <w:pPr>
        <w:rPr>
          <w:lang w:val="en-AU"/>
        </w:rPr>
      </w:pPr>
    </w:p>
    <w:p w:rsidR="00282416" w:rsidP="008A5E58" w:rsidRDefault="00282416" w14:paraId="31FC36E8" w14:textId="0DB2EA08">
      <w:pPr>
        <w:rPr>
          <w:lang w:val="en-AU"/>
        </w:rPr>
      </w:pPr>
    </w:p>
    <w:p w:rsidR="00282416" w:rsidP="008A5E58" w:rsidRDefault="00282416" w14:paraId="23C8E443" w14:textId="6A071A82">
      <w:pPr>
        <w:rPr>
          <w:lang w:val="en-AU"/>
        </w:rPr>
      </w:pPr>
    </w:p>
    <w:p w:rsidR="00282416" w:rsidP="008A5E58" w:rsidRDefault="00282416" w14:paraId="2D90EF27" w14:textId="1905036A">
      <w:pPr>
        <w:rPr>
          <w:lang w:val="en-AU"/>
        </w:rPr>
      </w:pPr>
    </w:p>
    <w:p w:rsidR="00282416" w:rsidP="008A5E58" w:rsidRDefault="00282416" w14:paraId="7060C0FD" w14:textId="77777777">
      <w:pPr>
        <w:rPr>
          <w:lang w:val="en-AU"/>
        </w:rPr>
      </w:pPr>
    </w:p>
    <w:p w:rsidR="003B276E" w:rsidP="008A5E58" w:rsidRDefault="003B276E" w14:paraId="6AE18F92" w14:textId="77777777">
      <w:pPr>
        <w:rPr>
          <w:lang w:val="en-AU"/>
        </w:rPr>
      </w:pPr>
    </w:p>
    <w:p w:rsidR="003B276E" w:rsidP="008A5E58" w:rsidRDefault="003B276E" w14:paraId="4458DCED" w14:textId="77777777">
      <w:pPr>
        <w:rPr>
          <w:lang w:val="en-AU"/>
        </w:rPr>
      </w:pPr>
    </w:p>
    <w:p w:rsidR="003B276E" w:rsidP="008A5E58" w:rsidRDefault="003B276E" w14:paraId="14DAC793" w14:textId="77777777">
      <w:pPr>
        <w:rPr>
          <w:lang w:val="en-AU"/>
        </w:rPr>
      </w:pPr>
    </w:p>
    <w:p w:rsidR="003B276E" w:rsidP="008A5E58" w:rsidRDefault="003B276E" w14:paraId="78241874" w14:textId="77777777">
      <w:pPr>
        <w:rPr>
          <w:lang w:val="en-AU"/>
        </w:rPr>
      </w:pPr>
    </w:p>
    <w:p w:rsidR="003B276E" w:rsidP="008A5E58" w:rsidRDefault="003B276E" w14:paraId="7D2C96EC" w14:textId="77777777">
      <w:pPr>
        <w:rPr>
          <w:lang w:val="en-AU"/>
        </w:rPr>
      </w:pPr>
    </w:p>
    <w:p w:rsidR="003B276E" w:rsidP="008A5E58" w:rsidRDefault="003B276E" w14:paraId="767A3018" w14:textId="77777777">
      <w:pPr>
        <w:rPr>
          <w:lang w:val="en-AU"/>
        </w:rPr>
      </w:pPr>
    </w:p>
    <w:p w:rsidR="003B276E" w:rsidP="008A5E58" w:rsidRDefault="003B276E" w14:paraId="72F97937" w14:textId="77777777">
      <w:pPr>
        <w:rPr>
          <w:lang w:val="en-AU"/>
        </w:rPr>
      </w:pPr>
    </w:p>
    <w:p w:rsidRPr="00D85406" w:rsidR="008A5E58" w:rsidP="00D85406" w:rsidRDefault="008A5E58" w14:paraId="2D569355" w14:textId="77777777">
      <w:pPr>
        <w:pStyle w:val="Centredacknowledgementtitle"/>
      </w:pPr>
      <w:bookmarkStart w:name="_Toc70623765" w:id="0"/>
      <w:bookmarkStart w:name="_Toc71722878" w:id="1"/>
      <w:bookmarkStart w:name="_Toc71731501" w:id="2"/>
      <w:bookmarkStart w:name="_Toc71731891" w:id="3"/>
      <w:bookmarkStart w:name="_Toc71791428" w:id="4"/>
      <w:bookmarkStart w:name="_Toc71791590" w:id="5"/>
      <w:bookmarkStart w:name="_Toc73109745" w:id="6"/>
      <w:r w:rsidRPr="00D85406">
        <w:t>Acknowledgment of Country</w:t>
      </w:r>
      <w:bookmarkEnd w:id="0"/>
      <w:bookmarkEnd w:id="1"/>
      <w:bookmarkEnd w:id="2"/>
      <w:bookmarkEnd w:id="3"/>
      <w:bookmarkEnd w:id="4"/>
      <w:bookmarkEnd w:id="5"/>
      <w:bookmarkEnd w:id="6"/>
    </w:p>
    <w:p w:rsidRPr="008A5E58" w:rsidR="008A5E58" w:rsidP="00D85406" w:rsidRDefault="008A5E58" w14:paraId="239215C1" w14:textId="509A7826">
      <w:pPr>
        <w:pStyle w:val="Centredacknowledgement"/>
        <w:rPr>
          <w:lang w:val="en-AU"/>
        </w:rPr>
      </w:pPr>
      <w:r w:rsidRPr="008A5E58">
        <w:t>We pay our respects to the Aboriginal and Torres Strait Islander ancestors of this land, their spirits and their legacy. The foundations laid by these ancestors—our First Nations peoples—gives strength, inspiration and courage to current and future generations, towards creating a better Queensland</w:t>
      </w:r>
      <w:r w:rsidR="00A835CA">
        <w:t>.</w:t>
      </w:r>
    </w:p>
    <w:p w:rsidR="008A5E58" w:rsidP="00282416" w:rsidRDefault="008A5E58" w14:paraId="480A26CD" w14:textId="41045745">
      <w:pPr>
        <w:spacing w:after="120" w:line="259" w:lineRule="auto"/>
        <w:ind w:left="360"/>
        <w:contextualSpacing/>
        <w:rPr>
          <w:lang w:val="en-AU"/>
        </w:rPr>
      </w:pPr>
      <w:bookmarkStart w:name="_Hlk55397250" w:id="7"/>
    </w:p>
    <w:p w:rsidR="00282416" w:rsidP="00282416" w:rsidRDefault="00282416" w14:paraId="5E94CCBA" w14:textId="02E1E95E">
      <w:pPr>
        <w:spacing w:after="120" w:line="259" w:lineRule="auto"/>
        <w:ind w:left="360"/>
        <w:contextualSpacing/>
        <w:rPr>
          <w:lang w:val="en-AU"/>
        </w:rPr>
      </w:pPr>
    </w:p>
    <w:p w:rsidRPr="008A5E58" w:rsidR="00282416" w:rsidP="00282416" w:rsidRDefault="00282416" w14:paraId="2FC2602A" w14:textId="77777777">
      <w:pPr>
        <w:spacing w:after="120" w:line="259" w:lineRule="auto"/>
        <w:ind w:left="360"/>
        <w:contextualSpacing/>
        <w:rPr>
          <w:lang w:val="en-AU"/>
        </w:rPr>
      </w:pPr>
    </w:p>
    <w:bookmarkEnd w:id="7"/>
    <w:p w:rsidRPr="008A5E58" w:rsidR="008A5E58" w:rsidP="008A5E58" w:rsidRDefault="008A5E58" w14:paraId="487F66D5" w14:textId="521CB230">
      <w:pPr>
        <w:spacing w:after="160" w:line="259" w:lineRule="auto"/>
        <w:rPr>
          <w:color w:val="57528B"/>
          <w:sz w:val="30"/>
          <w:szCs w:val="30"/>
          <w:lang w:val="en-AU"/>
        </w:rPr>
      </w:pPr>
      <w:r>
        <w:br w:type="page"/>
      </w:r>
    </w:p>
    <w:p w:rsidR="00E06140" w:rsidP="2CECA625" w:rsidRDefault="00E06140" w14:paraId="69F8F2C1" w14:textId="00D521CF">
      <w:pPr>
        <w:pStyle w:val="Heading1"/>
        <w:rPr>
          <w:bCs/>
          <w:szCs w:val="36"/>
        </w:rPr>
      </w:pPr>
      <w:r>
        <w:lastRenderedPageBreak/>
        <w:t xml:space="preserve">About </w:t>
      </w:r>
      <w:r w:rsidRPr="252D473A" w:rsidR="1D6B37B5">
        <w:rPr>
          <w:bCs/>
          <w:szCs w:val="36"/>
          <w:lang w:val="en-US"/>
        </w:rPr>
        <w:t>Indigenous Business Month 2025</w:t>
      </w:r>
    </w:p>
    <w:p w:rsidR="00E06140" w:rsidP="252D473A" w:rsidRDefault="0A6914D5" w14:paraId="7D0AA875" w14:textId="70B93FC4">
      <w:pPr>
        <w:rPr>
          <w:rStyle w:val="normaltextrun"/>
          <w:rFonts w:cs="Arial"/>
          <w:color w:val="000000" w:themeColor="text1"/>
          <w:szCs w:val="22"/>
          <w:lang w:val="en-AU"/>
        </w:rPr>
      </w:pPr>
      <w:r w:rsidRPr="252D473A">
        <w:rPr>
          <w:rStyle w:val="normaltextrun"/>
          <w:rFonts w:cs="Arial"/>
          <w:color w:val="000000" w:themeColor="text1"/>
          <w:szCs w:val="22"/>
          <w:lang w:val="en-AU"/>
        </w:rPr>
        <w:t>Each October the spotlight shines on Indigenous Business Month (IBM), an exciting opportunity to</w:t>
      </w:r>
      <w:r w:rsidRPr="252D473A" w:rsidR="2252A2EC">
        <w:rPr>
          <w:rStyle w:val="normaltextrun"/>
          <w:rFonts w:cs="Arial"/>
          <w:color w:val="000000" w:themeColor="text1"/>
          <w:szCs w:val="22"/>
          <w:lang w:val="en-AU"/>
        </w:rPr>
        <w:t xml:space="preserve"> celebrate the innovation, </w:t>
      </w:r>
      <w:r w:rsidRPr="252D473A" w:rsidR="6112D430">
        <w:rPr>
          <w:rStyle w:val="normaltextrun"/>
          <w:rFonts w:cs="Arial"/>
          <w:color w:val="000000" w:themeColor="text1"/>
          <w:szCs w:val="22"/>
          <w:lang w:val="en-AU"/>
        </w:rPr>
        <w:t xml:space="preserve">leadership </w:t>
      </w:r>
      <w:r w:rsidRPr="252D473A" w:rsidR="2252A2EC">
        <w:rPr>
          <w:rStyle w:val="normaltextrun"/>
          <w:rFonts w:cs="Arial"/>
          <w:color w:val="000000" w:themeColor="text1"/>
          <w:szCs w:val="22"/>
          <w:lang w:val="en-AU"/>
        </w:rPr>
        <w:t xml:space="preserve">and </w:t>
      </w:r>
      <w:r w:rsidRPr="252D473A" w:rsidR="3D397506">
        <w:rPr>
          <w:rStyle w:val="normaltextrun"/>
          <w:rFonts w:cs="Arial"/>
          <w:color w:val="000000" w:themeColor="text1"/>
          <w:szCs w:val="22"/>
          <w:lang w:val="en-AU"/>
        </w:rPr>
        <w:t>successes</w:t>
      </w:r>
      <w:r w:rsidRPr="252D473A" w:rsidR="2252A2EC">
        <w:rPr>
          <w:rStyle w:val="normaltextrun"/>
          <w:rFonts w:cs="Arial"/>
          <w:color w:val="000000" w:themeColor="text1"/>
          <w:szCs w:val="22"/>
          <w:lang w:val="en-AU"/>
        </w:rPr>
        <w:t xml:space="preserve"> of Aboriginal and Torres Strait Islander </w:t>
      </w:r>
      <w:r w:rsidRPr="252D473A" w:rsidR="1B154E01">
        <w:rPr>
          <w:rStyle w:val="normaltextrun"/>
          <w:rFonts w:cs="Arial"/>
          <w:color w:val="000000" w:themeColor="text1"/>
          <w:szCs w:val="22"/>
          <w:lang w:val="en-AU"/>
        </w:rPr>
        <w:t xml:space="preserve">owned </w:t>
      </w:r>
      <w:r w:rsidRPr="252D473A" w:rsidR="5D4D8D6F">
        <w:rPr>
          <w:rStyle w:val="normaltextrun"/>
          <w:rFonts w:cs="Arial"/>
          <w:color w:val="000000" w:themeColor="text1"/>
          <w:szCs w:val="22"/>
          <w:lang w:val="en-AU"/>
        </w:rPr>
        <w:t xml:space="preserve">businesses; </w:t>
      </w:r>
      <w:r w:rsidRPr="252D473A" w:rsidR="2252A2EC">
        <w:rPr>
          <w:rStyle w:val="normaltextrun"/>
          <w:rFonts w:cs="Arial"/>
          <w:color w:val="000000" w:themeColor="text1"/>
          <w:szCs w:val="22"/>
          <w:lang w:val="en-AU"/>
        </w:rPr>
        <w:t>while recognising the cultural and economic contributions they make to Queensland and beyond.</w:t>
      </w:r>
    </w:p>
    <w:p w:rsidRPr="00920668" w:rsidR="00E06140" w:rsidP="2EF63A2A" w:rsidRDefault="2252A2EC" w14:paraId="1B035E09" w14:textId="51EA762B">
      <w:pPr>
        <w:rPr>
          <w:rStyle w:val="normaltextrun"/>
          <w:rFonts w:cs="Arial"/>
          <w:color w:val="000000" w:themeColor="text1"/>
          <w:szCs w:val="22"/>
          <w:lang w:val="en-AU"/>
        </w:rPr>
      </w:pPr>
      <w:r w:rsidRPr="00920668">
        <w:rPr>
          <w:rStyle w:val="normaltextrun"/>
          <w:rFonts w:cs="Arial"/>
          <w:color w:val="000000" w:themeColor="text1"/>
          <w:szCs w:val="22"/>
          <w:lang w:val="en-AU"/>
        </w:rPr>
        <w:t xml:space="preserve">This year’s theme, </w:t>
      </w:r>
      <w:r w:rsidRPr="00920668">
        <w:rPr>
          <w:rStyle w:val="normaltextrun"/>
          <w:rFonts w:cs="Arial"/>
          <w:b/>
          <w:bCs/>
          <w:color w:val="000000" w:themeColor="text1"/>
          <w:szCs w:val="22"/>
          <w:lang w:val="en-AU"/>
        </w:rPr>
        <w:t>Strength through Collaboration</w:t>
      </w:r>
      <w:r w:rsidRPr="00920668">
        <w:rPr>
          <w:rStyle w:val="normaltextrun"/>
          <w:rFonts w:cs="Arial"/>
          <w:color w:val="000000" w:themeColor="text1"/>
          <w:szCs w:val="22"/>
          <w:lang w:val="en-AU"/>
        </w:rPr>
        <w:t xml:space="preserve">, </w:t>
      </w:r>
      <w:r w:rsidRPr="00920668" w:rsidR="591AE2E1">
        <w:rPr>
          <w:rStyle w:val="normaltextrun"/>
          <w:rFonts w:cs="Arial"/>
          <w:color w:val="000000" w:themeColor="text1"/>
          <w:szCs w:val="22"/>
          <w:lang w:val="en-AU"/>
        </w:rPr>
        <w:t>highlights the unstoppable power of Aboriginal and Torres Strait Islander businesses</w:t>
      </w:r>
      <w:r w:rsidR="00844B05">
        <w:rPr>
          <w:rStyle w:val="normaltextrun"/>
          <w:rFonts w:cs="Arial"/>
          <w:color w:val="000000" w:themeColor="text1"/>
          <w:szCs w:val="22"/>
          <w:lang w:val="en-AU"/>
        </w:rPr>
        <w:t xml:space="preserve"> working together and</w:t>
      </w:r>
      <w:r w:rsidR="00C6487D">
        <w:rPr>
          <w:rStyle w:val="normaltextrun"/>
          <w:rFonts w:cs="Arial"/>
          <w:color w:val="000000" w:themeColor="text1"/>
          <w:szCs w:val="22"/>
          <w:lang w:val="en-AU"/>
        </w:rPr>
        <w:t xml:space="preserve"> </w:t>
      </w:r>
      <w:r w:rsidRPr="00920668" w:rsidR="591AE2E1">
        <w:rPr>
          <w:rStyle w:val="normaltextrun"/>
          <w:rFonts w:cs="Arial"/>
          <w:color w:val="000000" w:themeColor="text1"/>
          <w:szCs w:val="22"/>
          <w:lang w:val="en-AU"/>
        </w:rPr>
        <w:t xml:space="preserve">teaming up with allies. It’s all about forging trust, tackling challenges together, and creating game-changing partnerships that deliver </w:t>
      </w:r>
      <w:r w:rsidRPr="00920668" w:rsidR="7C27AFA6">
        <w:rPr>
          <w:rStyle w:val="normaltextrun"/>
          <w:rFonts w:cs="Arial"/>
          <w:color w:val="000000" w:themeColor="text1"/>
          <w:szCs w:val="22"/>
          <w:lang w:val="en-AU"/>
        </w:rPr>
        <w:t xml:space="preserve">long-term </w:t>
      </w:r>
      <w:r w:rsidRPr="00920668" w:rsidR="591AE2E1">
        <w:rPr>
          <w:rStyle w:val="normaltextrun"/>
          <w:rFonts w:cs="Arial"/>
          <w:color w:val="000000" w:themeColor="text1"/>
          <w:szCs w:val="22"/>
          <w:lang w:val="en-AU"/>
        </w:rPr>
        <w:t>benefits.</w:t>
      </w:r>
      <w:r w:rsidRPr="00920668">
        <w:rPr>
          <w:rStyle w:val="normaltextrun"/>
          <w:rFonts w:cs="Arial"/>
          <w:color w:val="000000" w:themeColor="text1"/>
          <w:szCs w:val="22"/>
          <w:lang w:val="en-AU"/>
        </w:rPr>
        <w:t xml:space="preserve"> </w:t>
      </w:r>
    </w:p>
    <w:p w:rsidRPr="00920668" w:rsidR="00E06140" w:rsidP="2EF63A2A" w:rsidRDefault="2252A2EC" w14:paraId="5EB051C8" w14:textId="454064F4">
      <w:pPr>
        <w:rPr>
          <w:rStyle w:val="normaltextrun"/>
          <w:rFonts w:cs="Arial"/>
          <w:color w:val="000000" w:themeColor="text1"/>
          <w:szCs w:val="22"/>
          <w:lang w:val="en-AU"/>
        </w:rPr>
      </w:pPr>
      <w:r w:rsidRPr="00920668">
        <w:rPr>
          <w:rStyle w:val="normaltextrun"/>
          <w:rFonts w:cs="Arial"/>
          <w:color w:val="000000" w:themeColor="text1"/>
          <w:szCs w:val="22"/>
          <w:lang w:val="en-AU"/>
        </w:rPr>
        <w:t xml:space="preserve">Queensland is proud to be home to a strong and diverse network of </w:t>
      </w:r>
      <w:r w:rsidRPr="00920668" w:rsidR="31C0FA87">
        <w:rPr>
          <w:rStyle w:val="normaltextrun"/>
          <w:rFonts w:cs="Arial"/>
          <w:color w:val="000000" w:themeColor="text1"/>
          <w:szCs w:val="22"/>
          <w:lang w:val="en-AU"/>
        </w:rPr>
        <w:t>Aboriginal and Torres Strait Islander owned businesses</w:t>
      </w:r>
      <w:r w:rsidRPr="00920668">
        <w:rPr>
          <w:rStyle w:val="normaltextrun"/>
          <w:rFonts w:cs="Arial"/>
          <w:color w:val="000000" w:themeColor="text1"/>
          <w:szCs w:val="22"/>
          <w:lang w:val="en-AU"/>
        </w:rPr>
        <w:t xml:space="preserve"> that provide exceptional services across all sectors. Procuring from these businesses not only supports economic empowerment and growth at local, regional and state levels but also creates jobs, builds skills and strengthens communities.</w:t>
      </w:r>
    </w:p>
    <w:p w:rsidRPr="00920668" w:rsidR="00E06140" w:rsidP="2EF63A2A" w:rsidRDefault="2252A2EC" w14:paraId="4D8B3F97" w14:textId="0B60AE46">
      <w:pPr>
        <w:rPr>
          <w:rStyle w:val="normaltextrun"/>
          <w:rFonts w:cs="Arial"/>
          <w:color w:val="000000" w:themeColor="text1"/>
          <w:szCs w:val="22"/>
          <w:lang w:val="en-AU"/>
        </w:rPr>
      </w:pPr>
      <w:r w:rsidRPr="00920668">
        <w:rPr>
          <w:rStyle w:val="normaltextrun"/>
          <w:rFonts w:cs="Arial"/>
          <w:color w:val="000000" w:themeColor="text1"/>
          <w:szCs w:val="22"/>
          <w:lang w:val="en-AU"/>
        </w:rPr>
        <w:t>The Queensland Government recognises the importance of economic prosperity for all Queenslanders and supports IBM as a</w:t>
      </w:r>
      <w:r w:rsidRPr="00920668" w:rsidR="3FFDD20F">
        <w:rPr>
          <w:rStyle w:val="normaltextrun"/>
          <w:rFonts w:cs="Arial"/>
          <w:color w:val="000000" w:themeColor="text1"/>
          <w:szCs w:val="22"/>
          <w:lang w:val="en-AU"/>
        </w:rPr>
        <w:t xml:space="preserve">n </w:t>
      </w:r>
      <w:r w:rsidRPr="00920668">
        <w:rPr>
          <w:rStyle w:val="normaltextrun"/>
          <w:rFonts w:cs="Arial"/>
          <w:color w:val="000000" w:themeColor="text1"/>
          <w:szCs w:val="22"/>
          <w:lang w:val="en-AU"/>
        </w:rPr>
        <w:t>opportunity to celebrate the achievements of</w:t>
      </w:r>
      <w:r w:rsidRPr="00920668" w:rsidR="21965D5F">
        <w:rPr>
          <w:rStyle w:val="normaltextrun"/>
          <w:rFonts w:cs="Arial"/>
          <w:color w:val="000000" w:themeColor="text1"/>
          <w:szCs w:val="22"/>
          <w:lang w:val="en-AU"/>
        </w:rPr>
        <w:t xml:space="preserve"> Aboriginal and Torres Strait Islander owned businesses</w:t>
      </w:r>
      <w:r w:rsidRPr="00920668">
        <w:rPr>
          <w:rStyle w:val="normaltextrun"/>
          <w:rFonts w:cs="Arial"/>
          <w:color w:val="000000" w:themeColor="text1"/>
          <w:szCs w:val="22"/>
          <w:lang w:val="en-AU"/>
        </w:rPr>
        <w:t xml:space="preserve"> and showcase their role in growing the state’s economy and creating a brighter future for all Queenslanders.</w:t>
      </w:r>
    </w:p>
    <w:p w:rsidR="00E06140" w:rsidP="252D473A" w:rsidRDefault="2AAF6AE1" w14:paraId="442DF9A5" w14:textId="40F8E743">
      <w:pPr>
        <w:rPr>
          <w:b/>
          <w:bCs/>
          <w:color w:val="000000" w:themeColor="text1"/>
          <w:sz w:val="36"/>
          <w:szCs w:val="36"/>
          <w:lang w:val="en-AU"/>
        </w:rPr>
      </w:pPr>
      <w:r w:rsidRPr="252D473A">
        <w:rPr>
          <w:rFonts w:asciiTheme="minorHAnsi" w:hAnsiTheme="minorHAnsi" w:cstheme="minorBidi"/>
          <w:b/>
          <w:bCs/>
          <w:color w:val="000000" w:themeColor="text1"/>
          <w:sz w:val="36"/>
          <w:szCs w:val="36"/>
          <w:lang w:val="en-AU"/>
        </w:rPr>
        <w:t>Get involved – show your support</w:t>
      </w:r>
    </w:p>
    <w:p w:rsidR="00E06140" w:rsidP="252D473A" w:rsidRDefault="2AAF6AE1" w14:paraId="44898E6F" w14:textId="5E97493A">
      <w:pPr>
        <w:rPr>
          <w:color w:val="000000" w:themeColor="text1"/>
          <w:szCs w:val="22"/>
          <w:lang w:val="en-AU"/>
        </w:rPr>
      </w:pPr>
      <w:r w:rsidRPr="252D473A">
        <w:rPr>
          <w:color w:val="000000" w:themeColor="text1"/>
          <w:szCs w:val="22"/>
        </w:rPr>
        <w:t xml:space="preserve">You can support Indigenous Business Month by: </w:t>
      </w:r>
    </w:p>
    <w:p w:rsidR="00E06140" w:rsidP="252D473A" w:rsidRDefault="2AAF6AE1" w14:paraId="21B8D40A" w14:textId="37508D94">
      <w:pPr>
        <w:numPr>
          <w:ilvl w:val="0"/>
          <w:numId w:val="4"/>
        </w:numPr>
        <w:rPr>
          <w:szCs w:val="22"/>
          <w:lang w:val="en-AU"/>
        </w:rPr>
      </w:pPr>
      <w:r w:rsidRPr="252D473A">
        <w:rPr>
          <w:szCs w:val="22"/>
        </w:rPr>
        <w:t>sharing this toolkit with your stakeholders</w:t>
      </w:r>
    </w:p>
    <w:p w:rsidR="00E06140" w:rsidP="252D473A" w:rsidRDefault="2AAF6AE1" w14:paraId="61BCED23" w14:textId="24C53182">
      <w:pPr>
        <w:numPr>
          <w:ilvl w:val="0"/>
          <w:numId w:val="4"/>
        </w:numPr>
        <w:rPr>
          <w:szCs w:val="22"/>
          <w:lang w:val="en-AU"/>
        </w:rPr>
      </w:pPr>
      <w:r w:rsidRPr="252D473A">
        <w:rPr>
          <w:szCs w:val="22"/>
        </w:rPr>
        <w:t>hosting a special event or attending events in your local area</w:t>
      </w:r>
    </w:p>
    <w:p w:rsidR="00E06140" w:rsidP="252D473A" w:rsidRDefault="2AAF6AE1" w14:paraId="3CA9284C" w14:textId="610E001C">
      <w:pPr>
        <w:numPr>
          <w:ilvl w:val="0"/>
          <w:numId w:val="4"/>
        </w:numPr>
        <w:rPr>
          <w:szCs w:val="22"/>
          <w:lang w:val="en-AU"/>
        </w:rPr>
      </w:pPr>
      <w:r w:rsidRPr="252D473A">
        <w:rPr>
          <w:szCs w:val="22"/>
        </w:rPr>
        <w:t>sharing content in this kit on your channels to raise awareness throughout the month</w:t>
      </w:r>
    </w:p>
    <w:p w:rsidR="00E06140" w:rsidP="252D473A" w:rsidRDefault="5C7FDA48" w14:paraId="0A8F5042" w14:textId="00A00021">
      <w:pPr>
        <w:numPr>
          <w:ilvl w:val="0"/>
          <w:numId w:val="4"/>
        </w:numPr>
        <w:rPr>
          <w:szCs w:val="22"/>
        </w:rPr>
      </w:pPr>
      <w:r w:rsidRPr="252D473A">
        <w:rPr>
          <w:szCs w:val="22"/>
          <w:lang w:val="en-AU"/>
        </w:rPr>
        <w:t>c</w:t>
      </w:r>
      <w:r w:rsidRPr="252D473A" w:rsidR="62CCD411">
        <w:rPr>
          <w:szCs w:val="22"/>
          <w:lang w:val="en-AU"/>
        </w:rPr>
        <w:t>onsider engaging with Aboriginal and Torres Strait Islander owned businesses to increase your supply chain</w:t>
      </w:r>
    </w:p>
    <w:p w:rsidR="00E06140" w:rsidP="6381EFA2" w:rsidRDefault="2AAF6AE1" w14:paraId="216750D7" w14:textId="1051D3BE">
      <w:pPr>
        <w:rPr>
          <w:color w:val="000000" w:themeColor="text1"/>
          <w:szCs w:val="22"/>
          <w:lang w:val="en-AU"/>
        </w:rPr>
      </w:pPr>
      <w:r w:rsidRPr="6381EFA2">
        <w:rPr>
          <w:color w:val="000000" w:themeColor="text1"/>
          <w:szCs w:val="22"/>
        </w:rPr>
        <w:t xml:space="preserve">For more information visit </w:t>
      </w:r>
      <w:hyperlink r:id="rId11">
        <w:r w:rsidRPr="6381EFA2">
          <w:rPr>
            <w:rStyle w:val="Hyperlink"/>
            <w:szCs w:val="22"/>
          </w:rPr>
          <w:t>http://www.business.qld.gov.au/ibm</w:t>
        </w:r>
      </w:hyperlink>
    </w:p>
    <w:p w:rsidR="252D473A" w:rsidP="252D473A" w:rsidRDefault="252D473A" w14:paraId="2EACB94F" w14:textId="18C0A3B3">
      <w:pPr>
        <w:rPr>
          <w:szCs w:val="22"/>
        </w:rPr>
      </w:pPr>
    </w:p>
    <w:p w:rsidR="252D473A" w:rsidP="252D473A" w:rsidRDefault="252D473A" w14:paraId="1567FC33" w14:textId="254B09E4">
      <w:pPr>
        <w:rPr>
          <w:szCs w:val="22"/>
        </w:rPr>
      </w:pPr>
    </w:p>
    <w:p w:rsidR="252D473A" w:rsidP="252D473A" w:rsidRDefault="252D473A" w14:paraId="059C8470" w14:textId="389528DA">
      <w:pPr>
        <w:rPr>
          <w:szCs w:val="22"/>
        </w:rPr>
      </w:pPr>
    </w:p>
    <w:p w:rsidR="252D473A" w:rsidP="252D473A" w:rsidRDefault="252D473A" w14:paraId="48A2C7B3" w14:textId="0164C514">
      <w:pPr>
        <w:rPr>
          <w:szCs w:val="22"/>
        </w:rPr>
      </w:pPr>
    </w:p>
    <w:p w:rsidR="252D473A" w:rsidP="252D473A" w:rsidRDefault="252D473A" w14:paraId="35CD982A" w14:textId="1ED4875A">
      <w:pPr>
        <w:rPr>
          <w:szCs w:val="22"/>
        </w:rPr>
      </w:pPr>
    </w:p>
    <w:p w:rsidR="252D473A" w:rsidP="252D473A" w:rsidRDefault="252D473A" w14:paraId="374600D3" w14:textId="17B22CB8">
      <w:pPr>
        <w:rPr>
          <w:szCs w:val="22"/>
        </w:rPr>
      </w:pPr>
    </w:p>
    <w:p w:rsidR="252D473A" w:rsidP="252D473A" w:rsidRDefault="252D473A" w14:paraId="23F8B160" w14:textId="1D2549F8">
      <w:pPr>
        <w:rPr>
          <w:szCs w:val="22"/>
        </w:rPr>
      </w:pPr>
    </w:p>
    <w:p w:rsidR="252D473A" w:rsidP="252D473A" w:rsidRDefault="252D473A" w14:paraId="6FF9EDFE" w14:textId="7103C861">
      <w:pPr>
        <w:rPr>
          <w:szCs w:val="22"/>
        </w:rPr>
      </w:pPr>
    </w:p>
    <w:p w:rsidR="252D473A" w:rsidP="252D473A" w:rsidRDefault="252D473A" w14:paraId="4F270E2B" w14:textId="6ACB3987">
      <w:pPr>
        <w:rPr>
          <w:szCs w:val="22"/>
        </w:rPr>
      </w:pPr>
    </w:p>
    <w:p w:rsidR="00E06140" w:rsidP="252D473A" w:rsidRDefault="00E06140" w14:paraId="7C1987E5" w14:textId="797541D3">
      <w:pPr>
        <w:pStyle w:val="Heading1"/>
        <w:rPr>
          <w:color w:val="2E323D"/>
          <w:sz w:val="22"/>
          <w:szCs w:val="22"/>
        </w:rPr>
      </w:pPr>
      <w:r>
        <w:lastRenderedPageBreak/>
        <w:t>Key messages</w:t>
      </w:r>
      <w:r w:rsidRPr="252D473A" w:rsidR="3A156549">
        <w:rPr>
          <w:color w:val="2E323D"/>
          <w:sz w:val="22"/>
          <w:szCs w:val="22"/>
        </w:rPr>
        <w:t xml:space="preserve"> </w:t>
      </w:r>
    </w:p>
    <w:p w:rsidR="252D473A" w:rsidP="252D473A" w:rsidRDefault="252D473A" w14:paraId="6E59A5CF" w14:textId="72E90B50">
      <w:pPr>
        <w:pStyle w:val="Listbulletindented"/>
        <w:numPr>
          <w:ilvl w:val="0"/>
          <w:numId w:val="0"/>
        </w:numPr>
        <w:ind w:left="720"/>
        <w:rPr>
          <w:szCs w:val="22"/>
        </w:rPr>
      </w:pPr>
    </w:p>
    <w:p w:rsidR="2B299BDC" w:rsidP="6381EFA2" w:rsidRDefault="2B299BDC" w14:paraId="717C80BF" w14:textId="20ABBB00">
      <w:pPr>
        <w:pStyle w:val="Listbulletindented"/>
        <w:numPr>
          <w:ilvl w:val="0"/>
          <w:numId w:val="1"/>
        </w:numPr>
        <w:rPr>
          <w:rFonts w:eastAsia="Arial"/>
          <w:szCs w:val="22"/>
        </w:rPr>
      </w:pPr>
      <w:r w:rsidRPr="6381EFA2">
        <w:rPr>
          <w:rFonts w:eastAsia="Arial"/>
          <w:szCs w:val="22"/>
        </w:rPr>
        <w:t>Indigenous Business Month (IBM) is celebrated every October across Australia, showcasing the innovation, resilience and leadership of Aboriginal and Torres Strait Islander</w:t>
      </w:r>
      <w:r w:rsidRPr="6381EFA2" w:rsidR="5C0EB32D">
        <w:rPr>
          <w:rFonts w:eastAsia="Arial"/>
          <w:szCs w:val="22"/>
        </w:rPr>
        <w:t xml:space="preserve"> owned</w:t>
      </w:r>
      <w:r w:rsidRPr="6381EFA2">
        <w:rPr>
          <w:rFonts w:eastAsia="Arial"/>
          <w:szCs w:val="22"/>
        </w:rPr>
        <w:t xml:space="preserve"> businesses.</w:t>
      </w:r>
    </w:p>
    <w:p w:rsidR="2B299BDC" w:rsidP="6381EFA2" w:rsidRDefault="2B299BDC" w14:paraId="46ABBE40" w14:textId="101DE1A0">
      <w:pPr>
        <w:pStyle w:val="Listbulletindented"/>
        <w:numPr>
          <w:ilvl w:val="0"/>
          <w:numId w:val="1"/>
        </w:numPr>
        <w:rPr>
          <w:rFonts w:eastAsia="Arial"/>
          <w:color w:val="212529"/>
          <w:szCs w:val="22"/>
        </w:rPr>
      </w:pPr>
      <w:r w:rsidRPr="6381EFA2">
        <w:rPr>
          <w:rFonts w:eastAsia="Arial"/>
        </w:rPr>
        <w:t>This year’s theme,</w:t>
      </w:r>
      <w:r w:rsidRPr="6381EFA2">
        <w:rPr>
          <w:rFonts w:eastAsia="Arial"/>
          <w:b/>
          <w:bCs/>
        </w:rPr>
        <w:t xml:space="preserve"> Strength through Collaboration</w:t>
      </w:r>
      <w:r w:rsidRPr="6381EFA2">
        <w:rPr>
          <w:rFonts w:eastAsia="Arial"/>
        </w:rPr>
        <w:t xml:space="preserve">, highlights the value of meaningful partnerships between First Nations businesses and their allies to build trust, </w:t>
      </w:r>
      <w:r w:rsidR="00920668">
        <w:rPr>
          <w:rFonts w:eastAsia="Arial"/>
        </w:rPr>
        <w:t>access market opportunities</w:t>
      </w:r>
      <w:r w:rsidRPr="6381EFA2">
        <w:rPr>
          <w:rFonts w:eastAsia="Arial"/>
        </w:rPr>
        <w:t xml:space="preserve"> </w:t>
      </w:r>
      <w:r w:rsidRPr="6381EFA2">
        <w:rPr>
          <w:rFonts w:eastAsia="Arial"/>
          <w:color w:val="212529"/>
          <w:szCs w:val="22"/>
        </w:rPr>
        <w:t>and achieve shared goals.</w:t>
      </w:r>
    </w:p>
    <w:p w:rsidR="2B299BDC" w:rsidP="6381EFA2" w:rsidRDefault="2B299BDC" w14:paraId="7D43B2F9" w14:textId="33928712">
      <w:pPr>
        <w:pStyle w:val="Listbulletindented"/>
        <w:numPr>
          <w:ilvl w:val="0"/>
          <w:numId w:val="1"/>
        </w:numPr>
        <w:rPr>
          <w:rFonts w:eastAsia="Arial"/>
          <w:szCs w:val="22"/>
        </w:rPr>
      </w:pPr>
      <w:r w:rsidRPr="6381EFA2">
        <w:rPr>
          <w:rFonts w:eastAsia="Arial"/>
          <w:color w:val="212529"/>
          <w:szCs w:val="22"/>
        </w:rPr>
        <w:t xml:space="preserve">IBM shines a spotlight on the growing success </w:t>
      </w:r>
      <w:r w:rsidRPr="6381EFA2" w:rsidR="31F9AA3A">
        <w:rPr>
          <w:rFonts w:eastAsia="Arial"/>
          <w:color w:val="212529"/>
          <w:szCs w:val="22"/>
        </w:rPr>
        <w:t xml:space="preserve">and talents </w:t>
      </w:r>
      <w:r w:rsidRPr="6381EFA2">
        <w:rPr>
          <w:rFonts w:eastAsia="Arial"/>
          <w:color w:val="212529"/>
          <w:szCs w:val="22"/>
        </w:rPr>
        <w:t>of Aboriginal and Torres Strait Islander</w:t>
      </w:r>
      <w:r w:rsidRPr="6381EFA2" w:rsidR="194203AC">
        <w:rPr>
          <w:rFonts w:eastAsia="Arial"/>
          <w:color w:val="212529"/>
          <w:szCs w:val="22"/>
        </w:rPr>
        <w:t xml:space="preserve"> owned</w:t>
      </w:r>
      <w:r w:rsidRPr="6381EFA2">
        <w:rPr>
          <w:rFonts w:eastAsia="Arial"/>
          <w:color w:val="212529"/>
          <w:szCs w:val="22"/>
        </w:rPr>
        <w:t xml:space="preserve"> businesses in Queensland, which deliver high-quality, cost-effective products and services across all </w:t>
      </w:r>
      <w:r w:rsidRPr="6381EFA2">
        <w:rPr>
          <w:rFonts w:eastAsia="Arial"/>
          <w:szCs w:val="22"/>
        </w:rPr>
        <w:t>sectors.</w:t>
      </w:r>
    </w:p>
    <w:p w:rsidR="2B299BDC" w:rsidP="6381EFA2" w:rsidRDefault="2B299BDC" w14:paraId="3C74FBDC" w14:textId="07B92E72">
      <w:pPr>
        <w:pStyle w:val="Listbulletindented"/>
        <w:numPr>
          <w:ilvl w:val="0"/>
          <w:numId w:val="1"/>
        </w:numPr>
        <w:rPr>
          <w:rFonts w:eastAsia="Arial"/>
          <w:szCs w:val="22"/>
        </w:rPr>
      </w:pPr>
      <w:r w:rsidRPr="6381EFA2">
        <w:rPr>
          <w:rFonts w:eastAsia="Arial"/>
          <w:szCs w:val="22"/>
        </w:rPr>
        <w:t xml:space="preserve">Partnering with Aboriginal and Torres Strait Islander </w:t>
      </w:r>
      <w:r w:rsidRPr="6381EFA2" w:rsidR="7184CC14">
        <w:rPr>
          <w:rFonts w:eastAsia="Arial"/>
          <w:szCs w:val="22"/>
        </w:rPr>
        <w:t xml:space="preserve">owned </w:t>
      </w:r>
      <w:r w:rsidRPr="6381EFA2">
        <w:rPr>
          <w:rFonts w:eastAsia="Arial"/>
          <w:szCs w:val="22"/>
        </w:rPr>
        <w:t>businesses unlocks economic opportunities, strengthens industries and fosters more resilient communities.</w:t>
      </w:r>
    </w:p>
    <w:p w:rsidR="2B299BDC" w:rsidP="6381EFA2" w:rsidRDefault="00FE5C99" w14:paraId="63F21705" w14:textId="2B69589E">
      <w:pPr>
        <w:pStyle w:val="Listbulletindented"/>
        <w:numPr>
          <w:ilvl w:val="0"/>
          <w:numId w:val="1"/>
        </w:numPr>
        <w:rPr>
          <w:rFonts w:eastAsia="Arial"/>
          <w:szCs w:val="22"/>
        </w:rPr>
      </w:pPr>
      <w:r>
        <w:rPr>
          <w:rFonts w:eastAsia="Arial"/>
          <w:szCs w:val="22"/>
        </w:rPr>
        <w:t>From construction to technology</w:t>
      </w:r>
      <w:r w:rsidR="00A22295">
        <w:rPr>
          <w:rFonts w:eastAsia="Arial"/>
          <w:szCs w:val="22"/>
        </w:rPr>
        <w:t xml:space="preserve"> and beyond</w:t>
      </w:r>
      <w:r>
        <w:rPr>
          <w:rFonts w:eastAsia="Arial"/>
          <w:szCs w:val="22"/>
        </w:rPr>
        <w:t xml:space="preserve">, </w:t>
      </w:r>
      <w:r w:rsidRPr="6381EFA2" w:rsidR="2B299BDC">
        <w:rPr>
          <w:rFonts w:eastAsia="Arial"/>
          <w:szCs w:val="22"/>
        </w:rPr>
        <w:t xml:space="preserve">Aboriginal and Torres Strait Islander </w:t>
      </w:r>
      <w:r w:rsidRPr="6381EFA2" w:rsidR="10406098">
        <w:rPr>
          <w:rFonts w:eastAsia="Arial"/>
          <w:szCs w:val="22"/>
        </w:rPr>
        <w:t xml:space="preserve">owned </w:t>
      </w:r>
      <w:r w:rsidRPr="6381EFA2" w:rsidR="2B299BDC">
        <w:rPr>
          <w:rFonts w:eastAsia="Arial"/>
          <w:szCs w:val="22"/>
        </w:rPr>
        <w:t xml:space="preserve">businesses </w:t>
      </w:r>
      <w:r w:rsidR="00A22295">
        <w:rPr>
          <w:rFonts w:eastAsia="Arial"/>
          <w:szCs w:val="22"/>
        </w:rPr>
        <w:t>offer a broad range of opportunities to engage</w:t>
      </w:r>
      <w:r w:rsidRPr="6381EFA2" w:rsidR="2B299BDC">
        <w:rPr>
          <w:rFonts w:eastAsia="Arial"/>
          <w:szCs w:val="22"/>
        </w:rPr>
        <w:t>.</w:t>
      </w:r>
    </w:p>
    <w:p w:rsidR="1BD43E62" w:rsidP="6381EFA2" w:rsidRDefault="1BD43E62" w14:paraId="27E992F2" w14:textId="19203BC5">
      <w:pPr>
        <w:pStyle w:val="Listbulletindented"/>
        <w:numPr>
          <w:ilvl w:val="0"/>
          <w:numId w:val="1"/>
        </w:numPr>
        <w:rPr>
          <w:rFonts w:eastAsia="Arial"/>
          <w:szCs w:val="22"/>
        </w:rPr>
      </w:pPr>
      <w:r w:rsidRPr="6381EFA2">
        <w:rPr>
          <w:rFonts w:eastAsia="Arial"/>
          <w:szCs w:val="22"/>
        </w:rPr>
        <w:t>C</w:t>
      </w:r>
      <w:r w:rsidRPr="6381EFA2" w:rsidR="2B299BDC">
        <w:rPr>
          <w:rFonts w:eastAsia="Arial"/>
          <w:szCs w:val="22"/>
        </w:rPr>
        <w:t>onsider engaging with Aboriginal and Torres Strait Islander</w:t>
      </w:r>
      <w:r w:rsidRPr="6381EFA2" w:rsidR="0A5F3E92">
        <w:rPr>
          <w:rFonts w:eastAsia="Arial"/>
          <w:szCs w:val="22"/>
        </w:rPr>
        <w:t xml:space="preserve"> owned</w:t>
      </w:r>
      <w:r w:rsidRPr="6381EFA2" w:rsidR="2B299BDC">
        <w:rPr>
          <w:rFonts w:eastAsia="Arial"/>
          <w:szCs w:val="22"/>
        </w:rPr>
        <w:t xml:space="preserve"> businesses to diversify and strengthen your supply chain.</w:t>
      </w:r>
    </w:p>
    <w:p w:rsidR="2B299BDC" w:rsidP="6381EFA2" w:rsidRDefault="2B299BDC" w14:paraId="15CBABFE" w14:textId="4121A8E0">
      <w:pPr>
        <w:pStyle w:val="Listbulletindented"/>
        <w:numPr>
          <w:ilvl w:val="0"/>
          <w:numId w:val="1"/>
        </w:numPr>
        <w:rPr>
          <w:rFonts w:eastAsia="Arial"/>
          <w:szCs w:val="22"/>
        </w:rPr>
      </w:pPr>
      <w:r w:rsidRPr="6381EFA2">
        <w:rPr>
          <w:rFonts w:eastAsia="Arial"/>
          <w:szCs w:val="22"/>
        </w:rPr>
        <w:t>Procuring from Aboriginal and Torres Strait Isl</w:t>
      </w:r>
      <w:r w:rsidRPr="6381EFA2">
        <w:rPr>
          <w:rFonts w:eastAsia="Arial"/>
        </w:rPr>
        <w:t xml:space="preserve">ander </w:t>
      </w:r>
      <w:r w:rsidRPr="6381EFA2" w:rsidR="7968691C">
        <w:rPr>
          <w:rFonts w:eastAsia="Arial"/>
        </w:rPr>
        <w:t xml:space="preserve">owned </w:t>
      </w:r>
      <w:r w:rsidRPr="6381EFA2">
        <w:rPr>
          <w:rFonts w:eastAsia="Arial"/>
        </w:rPr>
        <w:t>businesses is a powerful way to create positive change, support economic empowerment, generat</w:t>
      </w:r>
      <w:r w:rsidRPr="6381EFA2" w:rsidR="1D46FBA0">
        <w:rPr>
          <w:rFonts w:eastAsia="Arial"/>
        </w:rPr>
        <w:t>e</w:t>
      </w:r>
      <w:r w:rsidRPr="6381EFA2">
        <w:rPr>
          <w:rFonts w:eastAsia="Arial"/>
        </w:rPr>
        <w:t xml:space="preserve"> jobs, </w:t>
      </w:r>
      <w:r w:rsidRPr="6381EFA2" w:rsidR="050EA790">
        <w:rPr>
          <w:rFonts w:eastAsia="Arial"/>
        </w:rPr>
        <w:t>build</w:t>
      </w:r>
      <w:r w:rsidRPr="6381EFA2">
        <w:rPr>
          <w:rFonts w:eastAsia="Arial"/>
        </w:rPr>
        <w:t xml:space="preserve"> skills and </w:t>
      </w:r>
      <w:r w:rsidRPr="6381EFA2" w:rsidR="6934C414">
        <w:rPr>
          <w:rFonts w:eastAsia="Arial"/>
        </w:rPr>
        <w:t>strengthen</w:t>
      </w:r>
      <w:r w:rsidRPr="6381EFA2">
        <w:rPr>
          <w:rFonts w:eastAsia="Arial"/>
        </w:rPr>
        <w:t xml:space="preserve"> communities.</w:t>
      </w:r>
    </w:p>
    <w:p w:rsidR="2B299BDC" w:rsidP="6381EFA2" w:rsidRDefault="2B299BDC" w14:paraId="6FA48924" w14:textId="375E7F57">
      <w:pPr>
        <w:pStyle w:val="Listbulletindented"/>
        <w:numPr>
          <w:ilvl w:val="0"/>
          <w:numId w:val="1"/>
        </w:numPr>
        <w:rPr>
          <w:rFonts w:eastAsia="Arial"/>
          <w:szCs w:val="22"/>
        </w:rPr>
      </w:pPr>
      <w:r w:rsidRPr="6381EFA2">
        <w:rPr>
          <w:rFonts w:eastAsia="Arial"/>
        </w:rPr>
        <w:t xml:space="preserve">You can connect with Aboriginal and Torres Strait Islander </w:t>
      </w:r>
      <w:r w:rsidRPr="6381EFA2" w:rsidR="09AD8AB6">
        <w:rPr>
          <w:rFonts w:eastAsia="Arial"/>
        </w:rPr>
        <w:t xml:space="preserve">owned </w:t>
      </w:r>
      <w:r w:rsidRPr="6381EFA2">
        <w:rPr>
          <w:rFonts w:eastAsia="Arial"/>
        </w:rPr>
        <w:t xml:space="preserve">businesses through Queensland’s </w:t>
      </w:r>
      <w:hyperlink r:id="rId12">
        <w:r w:rsidRPr="6381EFA2">
          <w:rPr>
            <w:rStyle w:val="Hyperlink"/>
            <w:rFonts w:eastAsia="Arial"/>
          </w:rPr>
          <w:t>Black Business Finder</w:t>
        </w:r>
      </w:hyperlink>
      <w:r w:rsidR="00694E54">
        <w:t>,</w:t>
      </w:r>
      <w:r w:rsidRPr="6381EFA2">
        <w:rPr>
          <w:rFonts w:eastAsia="Arial"/>
        </w:rPr>
        <w:t xml:space="preserve"> </w:t>
      </w:r>
      <w:hyperlink r:id="rId13">
        <w:r w:rsidRPr="6381EFA2">
          <w:rPr>
            <w:rStyle w:val="Hyperlink"/>
            <w:rFonts w:eastAsia="Arial"/>
          </w:rPr>
          <w:t>Supply Nation</w:t>
        </w:r>
      </w:hyperlink>
      <w:r w:rsidRPr="6381EFA2">
        <w:rPr>
          <w:rFonts w:eastAsia="Arial"/>
        </w:rPr>
        <w:t>,</w:t>
      </w:r>
      <w:r w:rsidR="00694E54">
        <w:rPr>
          <w:rFonts w:eastAsia="Arial"/>
        </w:rPr>
        <w:t xml:space="preserve"> and the national </w:t>
      </w:r>
      <w:hyperlink w:history="1" r:id="rId14">
        <w:r w:rsidRPr="00694E54" w:rsidR="00694E54">
          <w:rPr>
            <w:rStyle w:val="Hyperlink"/>
            <w:rFonts w:eastAsia="Arial"/>
          </w:rPr>
          <w:t>Office of the Registrar of Indigenous Corporations</w:t>
        </w:r>
      </w:hyperlink>
      <w:r w:rsidR="00694E54">
        <w:rPr>
          <w:rFonts w:eastAsia="Arial"/>
        </w:rPr>
        <w:t xml:space="preserve"> -</w:t>
      </w:r>
      <w:r w:rsidRPr="6381EFA2">
        <w:rPr>
          <w:rFonts w:eastAsia="Arial"/>
        </w:rPr>
        <w:t xml:space="preserve"> trusted database</w:t>
      </w:r>
      <w:r w:rsidRPr="6381EFA2" w:rsidR="7F54789E">
        <w:rPr>
          <w:rFonts w:eastAsia="Arial"/>
        </w:rPr>
        <w:t>s</w:t>
      </w:r>
      <w:r w:rsidRPr="6381EFA2">
        <w:rPr>
          <w:rFonts w:eastAsia="Arial"/>
        </w:rPr>
        <w:t xml:space="preserve"> of verified First Nations businesses in Australia.</w:t>
      </w:r>
    </w:p>
    <w:p w:rsidR="2B299BDC" w:rsidP="6381EFA2" w:rsidRDefault="2B299BDC" w14:paraId="45FB8F3E" w14:textId="7038AA15">
      <w:pPr>
        <w:pStyle w:val="Listbulletindented"/>
        <w:numPr>
          <w:ilvl w:val="0"/>
          <w:numId w:val="1"/>
        </w:numPr>
        <w:rPr>
          <w:rFonts w:eastAsia="Arial"/>
          <w:szCs w:val="22"/>
        </w:rPr>
      </w:pPr>
      <w:r w:rsidRPr="6381EFA2">
        <w:rPr>
          <w:rFonts w:eastAsia="Arial"/>
        </w:rPr>
        <w:t xml:space="preserve">IBM is an opportunity to promote and support Aboriginal and Torres Strait Islander </w:t>
      </w:r>
      <w:r w:rsidRPr="6381EFA2" w:rsidR="444D5CB3">
        <w:rPr>
          <w:rFonts w:eastAsia="Arial"/>
        </w:rPr>
        <w:t xml:space="preserve">owned </w:t>
      </w:r>
      <w:r w:rsidRPr="6381EFA2">
        <w:rPr>
          <w:rFonts w:eastAsia="Arial"/>
        </w:rPr>
        <w:t>businesses by hosting or participating in local events throughout October.</w:t>
      </w:r>
    </w:p>
    <w:p w:rsidR="2B299BDC" w:rsidP="6381EFA2" w:rsidRDefault="2B299BDC" w14:paraId="7CC913D1" w14:textId="3A931DE6">
      <w:pPr>
        <w:pStyle w:val="Listbulletindented"/>
        <w:numPr>
          <w:ilvl w:val="0"/>
          <w:numId w:val="1"/>
        </w:numPr>
        <w:rPr>
          <w:rFonts w:eastAsia="Arial"/>
          <w:szCs w:val="22"/>
        </w:rPr>
      </w:pPr>
      <w:r w:rsidRPr="6381EFA2">
        <w:rPr>
          <w:rFonts w:eastAsia="Arial"/>
        </w:rPr>
        <w:t xml:space="preserve">Register and find events in your area by visiting </w:t>
      </w:r>
      <w:hyperlink r:id="rId15">
        <w:r w:rsidRPr="6381EFA2">
          <w:rPr>
            <w:rStyle w:val="Hyperlink"/>
            <w:rFonts w:eastAsia="Arial"/>
          </w:rPr>
          <w:t>business.qld.gov.au/ibm</w:t>
        </w:r>
      </w:hyperlink>
      <w:r w:rsidRPr="6381EFA2">
        <w:rPr>
          <w:rFonts w:eastAsia="Arial"/>
        </w:rPr>
        <w:t xml:space="preserve"> and </w:t>
      </w:r>
      <w:hyperlink r:id="rId16">
        <w:r w:rsidRPr="6381EFA2">
          <w:rPr>
            <w:rStyle w:val="Hyperlink"/>
            <w:rFonts w:eastAsia="Arial"/>
          </w:rPr>
          <w:t>indigenousbusinessmonth.com.au</w:t>
        </w:r>
      </w:hyperlink>
      <w:r w:rsidRPr="6381EFA2">
        <w:rPr>
          <w:rFonts w:eastAsia="Arial"/>
        </w:rPr>
        <w:t>.</w:t>
      </w:r>
    </w:p>
    <w:p w:rsidR="2B299BDC" w:rsidP="6381EFA2" w:rsidRDefault="2B299BDC" w14:paraId="08C084DA" w14:textId="35DA6993">
      <w:pPr>
        <w:pStyle w:val="Listbulletindented"/>
        <w:numPr>
          <w:ilvl w:val="0"/>
          <w:numId w:val="1"/>
        </w:numPr>
        <w:rPr>
          <w:rFonts w:eastAsia="Arial"/>
        </w:rPr>
      </w:pPr>
      <w:r w:rsidRPr="6381EFA2">
        <w:rPr>
          <w:rFonts w:eastAsia="Arial"/>
        </w:rPr>
        <w:t xml:space="preserve">Share your stories and support </w:t>
      </w:r>
      <w:r w:rsidRPr="6381EFA2" w:rsidR="1AADABAB">
        <w:rPr>
          <w:rFonts w:eastAsia="Arial"/>
        </w:rPr>
        <w:t xml:space="preserve">IBM by </w:t>
      </w:r>
      <w:r w:rsidRPr="6381EFA2">
        <w:rPr>
          <w:rFonts w:eastAsia="Arial"/>
        </w:rPr>
        <w:t>using #IBM2025, #IndigenousBusinessMonth</w:t>
      </w:r>
      <w:r w:rsidRPr="6381EFA2" w:rsidR="1206E7A2">
        <w:rPr>
          <w:rFonts w:eastAsia="Arial"/>
        </w:rPr>
        <w:t xml:space="preserve">, #StrengthThroughCollaboration </w:t>
      </w:r>
      <w:r w:rsidRPr="6381EFA2">
        <w:rPr>
          <w:rFonts w:eastAsia="Arial"/>
        </w:rPr>
        <w:t>and #IndigBizMonth</w:t>
      </w:r>
      <w:r w:rsidRPr="6381EFA2" w:rsidR="3EFF757A">
        <w:rPr>
          <w:rFonts w:eastAsia="Arial"/>
        </w:rPr>
        <w:t xml:space="preserve"> on social media.</w:t>
      </w:r>
    </w:p>
    <w:p w:rsidR="252D473A" w:rsidP="252D473A" w:rsidRDefault="252D473A" w14:paraId="6F2A08E6" w14:textId="56CC3CC2">
      <w:pPr>
        <w:pStyle w:val="Listbulletindented"/>
        <w:numPr>
          <w:ilvl w:val="0"/>
          <w:numId w:val="0"/>
        </w:numPr>
        <w:ind w:left="720"/>
        <w:rPr>
          <w:szCs w:val="22"/>
        </w:rPr>
      </w:pPr>
    </w:p>
    <w:p w:rsidR="252D473A" w:rsidP="252D473A" w:rsidRDefault="252D473A" w14:paraId="0025E9E6" w14:textId="4205868A">
      <w:pPr>
        <w:pStyle w:val="Listbulletindented"/>
        <w:numPr>
          <w:ilvl w:val="0"/>
          <w:numId w:val="0"/>
        </w:numPr>
        <w:ind w:left="720"/>
        <w:rPr>
          <w:szCs w:val="22"/>
        </w:rPr>
      </w:pPr>
    </w:p>
    <w:p w:rsidR="252D473A" w:rsidP="252D473A" w:rsidRDefault="252D473A" w14:paraId="02E48268" w14:textId="23339E3B">
      <w:pPr>
        <w:pStyle w:val="Listbulletindented"/>
        <w:numPr>
          <w:ilvl w:val="0"/>
          <w:numId w:val="0"/>
        </w:numPr>
        <w:ind w:left="720"/>
        <w:rPr>
          <w:szCs w:val="22"/>
        </w:rPr>
      </w:pPr>
    </w:p>
    <w:p w:rsidR="252D473A" w:rsidP="252D473A" w:rsidRDefault="252D473A" w14:paraId="021EC22A" w14:textId="4A256E83">
      <w:pPr>
        <w:pStyle w:val="Listbulletindented"/>
        <w:numPr>
          <w:ilvl w:val="0"/>
          <w:numId w:val="0"/>
        </w:numPr>
        <w:ind w:left="720"/>
        <w:rPr>
          <w:szCs w:val="22"/>
        </w:rPr>
      </w:pPr>
    </w:p>
    <w:p w:rsidR="252D473A" w:rsidP="252D473A" w:rsidRDefault="252D473A" w14:paraId="7005EF66" w14:textId="07496515">
      <w:pPr>
        <w:pStyle w:val="Listbulletindented"/>
        <w:numPr>
          <w:ilvl w:val="0"/>
          <w:numId w:val="0"/>
        </w:numPr>
        <w:ind w:left="720"/>
        <w:rPr>
          <w:szCs w:val="22"/>
        </w:rPr>
      </w:pPr>
    </w:p>
    <w:p w:rsidR="252D473A" w:rsidP="252D473A" w:rsidRDefault="252D473A" w14:paraId="46B0EE62" w14:textId="64BE8390">
      <w:pPr>
        <w:pStyle w:val="Listbulletindented"/>
        <w:numPr>
          <w:ilvl w:val="0"/>
          <w:numId w:val="0"/>
        </w:numPr>
        <w:ind w:left="720"/>
        <w:rPr>
          <w:szCs w:val="22"/>
        </w:rPr>
      </w:pPr>
    </w:p>
    <w:p w:rsidR="252D473A" w:rsidP="252D473A" w:rsidRDefault="252D473A" w14:paraId="5A33AC85" w14:textId="2637BAEA">
      <w:pPr>
        <w:pStyle w:val="Listbulletindented"/>
        <w:numPr>
          <w:ilvl w:val="0"/>
          <w:numId w:val="0"/>
        </w:numPr>
        <w:ind w:left="720"/>
        <w:rPr>
          <w:szCs w:val="22"/>
        </w:rPr>
      </w:pPr>
    </w:p>
    <w:p w:rsidR="252D473A" w:rsidP="252D473A" w:rsidRDefault="252D473A" w14:paraId="5B31B60C" w14:textId="58C6C113">
      <w:pPr>
        <w:pStyle w:val="Listbulletindented"/>
        <w:numPr>
          <w:ilvl w:val="0"/>
          <w:numId w:val="0"/>
        </w:numPr>
        <w:ind w:left="720"/>
        <w:rPr>
          <w:szCs w:val="22"/>
        </w:rPr>
      </w:pPr>
    </w:p>
    <w:p w:rsidR="252D473A" w:rsidP="252D473A" w:rsidRDefault="252D473A" w14:paraId="57F756FD" w14:textId="6E21B3A3">
      <w:pPr>
        <w:pStyle w:val="Listbulletindented"/>
        <w:numPr>
          <w:ilvl w:val="0"/>
          <w:numId w:val="0"/>
        </w:numPr>
        <w:ind w:left="720"/>
        <w:rPr>
          <w:szCs w:val="22"/>
        </w:rPr>
      </w:pPr>
    </w:p>
    <w:p w:rsidR="252D473A" w:rsidP="252D473A" w:rsidRDefault="252D473A" w14:paraId="51DA3ACA" w14:textId="13794788">
      <w:pPr>
        <w:pStyle w:val="Listbulletindented"/>
        <w:numPr>
          <w:ilvl w:val="0"/>
          <w:numId w:val="0"/>
        </w:numPr>
        <w:ind w:left="720"/>
        <w:rPr>
          <w:szCs w:val="22"/>
        </w:rPr>
      </w:pPr>
    </w:p>
    <w:p w:rsidR="252D473A" w:rsidP="252D473A" w:rsidRDefault="252D473A" w14:paraId="65F4BE2D" w14:textId="03461472">
      <w:pPr>
        <w:pStyle w:val="Listbulletindented"/>
        <w:numPr>
          <w:ilvl w:val="0"/>
          <w:numId w:val="0"/>
        </w:numPr>
        <w:ind w:left="720"/>
        <w:rPr>
          <w:szCs w:val="22"/>
        </w:rPr>
      </w:pPr>
    </w:p>
    <w:p w:rsidR="252D473A" w:rsidP="252D473A" w:rsidRDefault="252D473A" w14:paraId="188B7194" w14:textId="7523C828">
      <w:pPr>
        <w:pStyle w:val="Listbulletindented"/>
        <w:numPr>
          <w:ilvl w:val="0"/>
          <w:numId w:val="0"/>
        </w:numPr>
        <w:ind w:left="720"/>
        <w:rPr>
          <w:szCs w:val="22"/>
        </w:rPr>
      </w:pPr>
    </w:p>
    <w:p w:rsidR="252D473A" w:rsidP="252D473A" w:rsidRDefault="252D473A" w14:paraId="32AE5EEF" w14:textId="02372D70">
      <w:pPr>
        <w:pStyle w:val="Listbulletindented"/>
        <w:numPr>
          <w:ilvl w:val="0"/>
          <w:numId w:val="0"/>
        </w:numPr>
        <w:ind w:left="720"/>
        <w:rPr>
          <w:szCs w:val="22"/>
        </w:rPr>
      </w:pPr>
    </w:p>
    <w:p w:rsidR="252D473A" w:rsidP="252D473A" w:rsidRDefault="252D473A" w14:paraId="78743802" w14:textId="1A4C126E">
      <w:pPr>
        <w:pStyle w:val="Listbulletindented"/>
        <w:numPr>
          <w:ilvl w:val="0"/>
          <w:numId w:val="0"/>
        </w:numPr>
        <w:ind w:left="720"/>
        <w:rPr>
          <w:szCs w:val="22"/>
        </w:rPr>
      </w:pPr>
    </w:p>
    <w:p w:rsidR="252D473A" w:rsidP="252D473A" w:rsidRDefault="252D473A" w14:paraId="7B3469FB" w14:textId="150F43A1">
      <w:pPr>
        <w:pStyle w:val="Listbulletindented"/>
        <w:numPr>
          <w:ilvl w:val="0"/>
          <w:numId w:val="0"/>
        </w:numPr>
        <w:ind w:left="720"/>
        <w:rPr>
          <w:szCs w:val="22"/>
        </w:rPr>
      </w:pPr>
    </w:p>
    <w:p w:rsidR="252D473A" w:rsidP="252D473A" w:rsidRDefault="252D473A" w14:paraId="7676ED5B" w14:textId="534F530E">
      <w:pPr>
        <w:pStyle w:val="Listbulletindented"/>
        <w:numPr>
          <w:ilvl w:val="0"/>
          <w:numId w:val="0"/>
        </w:numPr>
        <w:ind w:left="720"/>
        <w:rPr>
          <w:szCs w:val="22"/>
        </w:rPr>
      </w:pPr>
    </w:p>
    <w:p w:rsidR="252D473A" w:rsidP="252D473A" w:rsidRDefault="252D473A" w14:paraId="5F8FA873" w14:textId="552965B3">
      <w:pPr>
        <w:pStyle w:val="Listbulletindented"/>
        <w:numPr>
          <w:ilvl w:val="0"/>
          <w:numId w:val="0"/>
        </w:numPr>
        <w:ind w:left="720"/>
        <w:rPr>
          <w:szCs w:val="22"/>
        </w:rPr>
      </w:pPr>
    </w:p>
    <w:p w:rsidR="252D473A" w:rsidP="252D473A" w:rsidRDefault="252D473A" w14:paraId="214D9793" w14:textId="5941B599">
      <w:pPr>
        <w:pStyle w:val="Listbulletindented"/>
        <w:numPr>
          <w:ilvl w:val="0"/>
          <w:numId w:val="0"/>
        </w:numPr>
        <w:ind w:left="720"/>
        <w:rPr>
          <w:szCs w:val="22"/>
        </w:rPr>
      </w:pPr>
    </w:p>
    <w:p w:rsidR="252D473A" w:rsidP="252D473A" w:rsidRDefault="252D473A" w14:paraId="11E91E9B" w14:textId="29F7B7D4">
      <w:pPr>
        <w:pStyle w:val="Listbulletindented"/>
        <w:numPr>
          <w:ilvl w:val="0"/>
          <w:numId w:val="0"/>
        </w:numPr>
        <w:ind w:left="720"/>
        <w:rPr>
          <w:szCs w:val="22"/>
        </w:rPr>
      </w:pPr>
    </w:p>
    <w:p w:rsidR="252D473A" w:rsidP="252D473A" w:rsidRDefault="252D473A" w14:paraId="5851099B" w14:textId="4A9A75C1">
      <w:pPr>
        <w:pStyle w:val="Listbulletindented"/>
        <w:numPr>
          <w:ilvl w:val="0"/>
          <w:numId w:val="0"/>
        </w:numPr>
        <w:ind w:left="720"/>
        <w:rPr>
          <w:szCs w:val="22"/>
        </w:rPr>
      </w:pPr>
    </w:p>
    <w:p w:rsidR="252D473A" w:rsidP="252D473A" w:rsidRDefault="252D473A" w14:paraId="7DB70FAE" w14:textId="7B7D0593">
      <w:pPr>
        <w:pStyle w:val="Listbulletindented"/>
        <w:numPr>
          <w:ilvl w:val="0"/>
          <w:numId w:val="0"/>
        </w:numPr>
        <w:ind w:left="720"/>
        <w:rPr>
          <w:szCs w:val="22"/>
        </w:rPr>
      </w:pPr>
    </w:p>
    <w:p w:rsidR="252D473A" w:rsidP="252D473A" w:rsidRDefault="252D473A" w14:paraId="07F6115A" w14:textId="6BB46BC9">
      <w:pPr>
        <w:pStyle w:val="Listbulletindented"/>
        <w:numPr>
          <w:ilvl w:val="0"/>
          <w:numId w:val="0"/>
        </w:numPr>
        <w:ind w:left="720"/>
        <w:rPr>
          <w:szCs w:val="22"/>
        </w:rPr>
      </w:pPr>
    </w:p>
    <w:p w:rsidR="00E06140" w:rsidP="00E06140" w:rsidRDefault="00E06140" w14:paraId="6E7E5ACD" w14:textId="14E765F1">
      <w:pPr>
        <w:pStyle w:val="Heading1"/>
      </w:pPr>
      <w:r>
        <w:t>Promotional Assets</w:t>
      </w:r>
    </w:p>
    <w:p w:rsidR="00E06140" w:rsidP="252D473A" w:rsidRDefault="00E06140" w14:paraId="58988F7A" w14:textId="6DA80979">
      <w:r>
        <w:t>Below you will find a</w:t>
      </w:r>
      <w:r w:rsidR="00EB355F">
        <w:t xml:space="preserve"> </w:t>
      </w:r>
      <w:r w:rsidR="000D4298">
        <w:t>suite</w:t>
      </w:r>
      <w:r>
        <w:t xml:space="preserve"> of promotional </w:t>
      </w:r>
      <w:r w:rsidR="000D4298">
        <w:t xml:space="preserve">materials </w:t>
      </w:r>
      <w:r>
        <w:t xml:space="preserve">to use in promoting </w:t>
      </w:r>
      <w:r w:rsidRPr="252D473A" w:rsidR="6CFF937D">
        <w:rPr>
          <w:noProof/>
          <w:color w:val="000000" w:themeColor="text1"/>
          <w:szCs w:val="22"/>
        </w:rPr>
        <w:t>Indigenous Business Month 2025</w:t>
      </w:r>
      <w:r w:rsidR="00183FBB">
        <w:t>.</w:t>
      </w:r>
    </w:p>
    <w:p w:rsidR="00E06140" w:rsidP="6F424382" w:rsidRDefault="00E06140" w14:paraId="6FC51AED" w14:textId="1415C576">
      <w:pPr/>
      <w:hyperlink r:id="Rd84d5b3365724955">
        <w:r w:rsidRPr="6F424382" w:rsidR="00E06140">
          <w:rPr>
            <w:rStyle w:val="Hyperlink"/>
          </w:rPr>
          <w:t>Download the promotional assets here</w:t>
        </w:r>
      </w:hyperlink>
      <w:r w:rsidR="00E06140">
        <w:rPr/>
        <w:t>.</w:t>
      </w:r>
    </w:p>
    <w:p w:rsidR="257EB789" w:rsidP="257EB789" w:rsidRDefault="257EB789" w14:paraId="4D8531DC" w14:textId="4E36B7B0">
      <w:pPr>
        <w:pStyle w:val="Heading2"/>
      </w:pPr>
    </w:p>
    <w:p w:rsidRPr="008A5E58" w:rsidR="008A5E58" w:rsidP="002A1B7B" w:rsidRDefault="008A5E58" w14:paraId="0800DEE9" w14:textId="77777777">
      <w:pPr>
        <w:pStyle w:val="Heading2"/>
      </w:pPr>
      <w:bookmarkStart w:name="_Toc70623776" w:id="8"/>
      <w:bookmarkStart w:name="_Toc73109756" w:id="9"/>
      <w:r w:rsidRPr="008A5E58">
        <w:t xml:space="preserve">Newsletter </w:t>
      </w:r>
      <w:r w:rsidRPr="002A1B7B">
        <w:t>content</w:t>
      </w:r>
      <w:bookmarkEnd w:id="8"/>
      <w:bookmarkEnd w:id="9"/>
    </w:p>
    <w:p w:rsidRPr="008A5E58" w:rsidR="008A5E58" w:rsidP="002A1B7B" w:rsidRDefault="008A5E58" w14:paraId="24744D0A" w14:textId="77777777">
      <w:pPr>
        <w:pStyle w:val="Heading3"/>
      </w:pPr>
      <w:bookmarkStart w:name="_Toc30598153" w:id="10"/>
      <w:bookmarkStart w:name="_Toc70623777" w:id="11"/>
      <w:bookmarkStart w:name="_Toc73109757" w:id="12"/>
      <w:r w:rsidRPr="00EC72AE">
        <w:t>Instructions</w:t>
      </w:r>
      <w:bookmarkEnd w:id="10"/>
      <w:bookmarkEnd w:id="11"/>
      <w:bookmarkEnd w:id="12"/>
    </w:p>
    <w:p w:rsidR="00B2194A" w:rsidP="008A5E58" w:rsidRDefault="004965CE" w14:paraId="19A11A9E" w14:textId="7B023DB3">
      <w:pPr>
        <w:spacing w:after="120" w:line="259" w:lineRule="auto"/>
      </w:pPr>
      <w:bookmarkStart w:name="_Hlk12866392" w:id="13"/>
      <w:r>
        <w:t xml:space="preserve">Copy </w:t>
      </w:r>
      <w:r w:rsidR="008A5E58">
        <w:t xml:space="preserve">and paste the copy below into your organisation’s newsletter/eDM. </w:t>
      </w:r>
    </w:p>
    <w:p w:rsidRPr="008A5E58" w:rsidR="008A5E58" w:rsidP="002A1B7B" w:rsidRDefault="008A5E58" w14:paraId="03B11057" w14:textId="77777777">
      <w:pPr>
        <w:pStyle w:val="Heading3"/>
      </w:pPr>
      <w:bookmarkStart w:name="_Toc30598154" w:id="14"/>
      <w:bookmarkStart w:name="_Toc70623778" w:id="15"/>
      <w:bookmarkStart w:name="_Toc73109758" w:id="16"/>
      <w:bookmarkEnd w:id="13"/>
      <w:r w:rsidRPr="008A5E58">
        <w:t>Newsletter/eDM copy — under 250 words</w:t>
      </w:r>
      <w:bookmarkEnd w:id="14"/>
      <w:bookmarkEnd w:id="15"/>
      <w:bookmarkEnd w:id="16"/>
    </w:p>
    <w:p w:rsidR="008A5E58" w:rsidP="6381EFA2" w:rsidRDefault="008A5E58" w14:paraId="23AD3138" w14:textId="1DE77F90">
      <w:pPr>
        <w:rPr>
          <w:rFonts w:eastAsia="Arial"/>
          <w:noProof/>
          <w:lang w:eastAsia="en-US"/>
        </w:rPr>
      </w:pPr>
      <w:r w:rsidRPr="6381EFA2">
        <w:rPr>
          <w:b/>
          <w:bCs/>
          <w:noProof/>
          <w:lang w:eastAsia="en-US"/>
        </w:rPr>
        <w:t xml:space="preserve">Subject: </w:t>
      </w:r>
      <w:r w:rsidRPr="6381EFA2" w:rsidR="3A6F2747">
        <w:rPr>
          <w:rFonts w:asciiTheme="minorHAnsi" w:hAnsiTheme="minorHAnsi" w:cstheme="minorBidi"/>
          <w:noProof/>
          <w:szCs w:val="22"/>
        </w:rPr>
        <w:t>R</w:t>
      </w:r>
      <w:r w:rsidRPr="6381EFA2" w:rsidR="3A6F2747">
        <w:rPr>
          <w:rFonts w:eastAsia="Arial"/>
          <w:noProof/>
          <w:szCs w:val="22"/>
        </w:rPr>
        <w:t>eady to make a difference? Let’s celebrate Indigenous Business Month together</w:t>
      </w:r>
    </w:p>
    <w:p w:rsidR="24E69BCA" w:rsidP="6381EFA2" w:rsidRDefault="24E69BCA" w14:paraId="19BDFF52" w14:textId="472D6592">
      <w:pPr>
        <w:rPr>
          <w:rFonts w:eastAsia="Arial"/>
          <w:noProof/>
        </w:rPr>
      </w:pPr>
      <w:r w:rsidRPr="6381EFA2">
        <w:rPr>
          <w:rFonts w:eastAsia="Arial"/>
          <w:noProof/>
          <w:szCs w:val="22"/>
        </w:rPr>
        <w:t>Get ready, Queensland! From 1 to 31 October, it’s time to celebrate the innovation, resilience, and leadership of Aboriginal and Torres Strait Islander owned businesses during Indigenous Business Month (IBM).</w:t>
      </w:r>
    </w:p>
    <w:p w:rsidR="24E69BCA" w:rsidP="6381EFA2" w:rsidRDefault="24E69BCA" w14:paraId="1FE12705" w14:textId="4000067A">
      <w:pPr>
        <w:rPr>
          <w:rFonts w:eastAsia="Arial"/>
          <w:noProof/>
          <w:szCs w:val="22"/>
        </w:rPr>
      </w:pPr>
      <w:r w:rsidRPr="6381EFA2">
        <w:rPr>
          <w:rFonts w:eastAsia="Arial"/>
          <w:noProof/>
          <w:szCs w:val="22"/>
        </w:rPr>
        <w:t xml:space="preserve">This year’s theme, </w:t>
      </w:r>
      <w:r w:rsidRPr="6381EFA2">
        <w:rPr>
          <w:rFonts w:eastAsia="Arial"/>
          <w:b/>
          <w:bCs/>
          <w:noProof/>
          <w:szCs w:val="22"/>
        </w:rPr>
        <w:t>Strength through Collaboration</w:t>
      </w:r>
      <w:r w:rsidRPr="6381EFA2">
        <w:rPr>
          <w:rFonts w:eastAsia="Arial"/>
          <w:noProof/>
          <w:szCs w:val="22"/>
        </w:rPr>
        <w:t>,</w:t>
      </w:r>
      <w:r w:rsidRPr="6381EFA2">
        <w:rPr>
          <w:rFonts w:eastAsia="Arial"/>
          <w:szCs w:val="22"/>
        </w:rPr>
        <w:t xml:space="preserve"> highlights the value of meaningful partnerships between First Nations businesses and their allies</w:t>
      </w:r>
      <w:r w:rsidRPr="6381EFA2" w:rsidR="752D0095">
        <w:rPr>
          <w:rFonts w:eastAsia="Arial"/>
          <w:szCs w:val="22"/>
        </w:rPr>
        <w:t xml:space="preserve">. </w:t>
      </w:r>
      <w:r w:rsidRPr="6381EFA2" w:rsidR="752D0095">
        <w:rPr>
          <w:rFonts w:eastAsia="Arial"/>
          <w:noProof/>
          <w:szCs w:val="22"/>
        </w:rPr>
        <w:t>Whether it’s two businesses pairing up or a whole community coming together, it reminds us that strong partnerships built on trust and shared goals create real, lasting impact.</w:t>
      </w:r>
    </w:p>
    <w:p w:rsidR="7888FF03" w:rsidP="6381EFA2" w:rsidRDefault="7888FF03" w14:paraId="297C377E" w14:textId="424D25E8">
      <w:pPr>
        <w:rPr>
          <w:rFonts w:eastAsia="Arial"/>
          <w:noProof/>
          <w:szCs w:val="22"/>
        </w:rPr>
      </w:pPr>
      <w:r w:rsidRPr="6381EFA2">
        <w:rPr>
          <w:rFonts w:eastAsia="Arial"/>
          <w:b/>
          <w:bCs/>
          <w:noProof/>
          <w:szCs w:val="22"/>
        </w:rPr>
        <w:t xml:space="preserve">Why support </w:t>
      </w:r>
      <w:r w:rsidRPr="6381EFA2" w:rsidR="752D0095">
        <w:rPr>
          <w:rFonts w:eastAsia="Arial"/>
          <w:b/>
          <w:bCs/>
          <w:noProof/>
          <w:szCs w:val="22"/>
        </w:rPr>
        <w:t>Aboriginal and Torres Strait Islander owned businesses</w:t>
      </w:r>
      <w:r w:rsidRPr="6381EFA2" w:rsidR="0D4403AC">
        <w:rPr>
          <w:rFonts w:eastAsia="Arial"/>
          <w:b/>
          <w:bCs/>
          <w:noProof/>
          <w:szCs w:val="22"/>
        </w:rPr>
        <w:t>?</w:t>
      </w:r>
      <w:r w:rsidRPr="6381EFA2" w:rsidR="0D4403AC">
        <w:rPr>
          <w:rFonts w:eastAsia="Arial"/>
          <w:noProof/>
          <w:szCs w:val="22"/>
        </w:rPr>
        <w:t xml:space="preserve"> </w:t>
      </w:r>
    </w:p>
    <w:p w:rsidR="0D4403AC" w:rsidP="6381EFA2" w:rsidRDefault="0D4403AC" w14:paraId="707CAFC1" w14:textId="18D4DB54">
      <w:pPr>
        <w:rPr>
          <w:rFonts w:eastAsia="Arial"/>
          <w:noProof/>
          <w:szCs w:val="22"/>
        </w:rPr>
      </w:pPr>
      <w:r w:rsidRPr="6381EFA2">
        <w:rPr>
          <w:rFonts w:eastAsia="Arial"/>
          <w:noProof/>
          <w:szCs w:val="22"/>
        </w:rPr>
        <w:t>Everytime you do</w:t>
      </w:r>
      <w:r w:rsidRPr="6381EFA2" w:rsidR="752D0095">
        <w:rPr>
          <w:rFonts w:eastAsia="Arial"/>
          <w:noProof/>
          <w:szCs w:val="22"/>
        </w:rPr>
        <w:t xml:space="preserve"> you’re helping to:</w:t>
      </w:r>
      <w:r>
        <w:br/>
      </w:r>
      <w:r w:rsidRPr="6381EFA2" w:rsidR="752D0095">
        <w:rPr>
          <w:rFonts w:eastAsia="Arial"/>
          <w:noProof/>
          <w:szCs w:val="22"/>
        </w:rPr>
        <w:t>✨ Fuel economic empowerment</w:t>
      </w:r>
      <w:r>
        <w:br/>
      </w:r>
      <w:r w:rsidRPr="6381EFA2" w:rsidR="752D0095">
        <w:rPr>
          <w:rFonts w:eastAsia="Arial"/>
          <w:noProof/>
          <w:szCs w:val="22"/>
        </w:rPr>
        <w:t>✨ Create opportunities in local industries</w:t>
      </w:r>
      <w:r>
        <w:br/>
      </w:r>
      <w:r w:rsidRPr="6381EFA2" w:rsidR="752D0095">
        <w:rPr>
          <w:rFonts w:eastAsia="Arial"/>
          <w:noProof/>
          <w:szCs w:val="22"/>
        </w:rPr>
        <w:t>✨ Build stronger, more connected communities</w:t>
      </w:r>
    </w:p>
    <w:p w:rsidR="4DCBD033" w:rsidP="6381EFA2" w:rsidRDefault="4DCBD033" w14:paraId="087F1712" w14:textId="7168DAA2">
      <w:pPr>
        <w:rPr>
          <w:rFonts w:eastAsia="Arial"/>
          <w:b/>
          <w:bCs/>
          <w:noProof/>
          <w:szCs w:val="22"/>
        </w:rPr>
      </w:pPr>
      <w:r w:rsidRPr="6381EFA2">
        <w:rPr>
          <w:rFonts w:eastAsia="Arial"/>
          <w:b/>
          <w:bCs/>
          <w:noProof/>
          <w:szCs w:val="22"/>
        </w:rPr>
        <w:t>H</w:t>
      </w:r>
      <w:r w:rsidRPr="6381EFA2" w:rsidR="71FD7342">
        <w:rPr>
          <w:rFonts w:eastAsia="Arial"/>
          <w:b/>
          <w:bCs/>
          <w:noProof/>
          <w:szCs w:val="22"/>
        </w:rPr>
        <w:t>ow can you support this</w:t>
      </w:r>
      <w:r w:rsidRPr="6381EFA2" w:rsidR="38E96DF6">
        <w:rPr>
          <w:rFonts w:eastAsia="Arial"/>
          <w:b/>
          <w:bCs/>
          <w:noProof/>
          <w:szCs w:val="22"/>
        </w:rPr>
        <w:t xml:space="preserve"> Indigenous Business Month</w:t>
      </w:r>
      <w:r w:rsidRPr="6381EFA2" w:rsidR="71FD7342">
        <w:rPr>
          <w:rFonts w:eastAsia="Arial"/>
          <w:b/>
          <w:bCs/>
          <w:noProof/>
          <w:szCs w:val="22"/>
        </w:rPr>
        <w:t>?</w:t>
      </w:r>
    </w:p>
    <w:p w:rsidR="71FD7342" w:rsidP="6381EFA2" w:rsidRDefault="71FD7342" w14:paraId="39874CAE" w14:textId="404D6D39">
      <w:pPr>
        <w:rPr>
          <w:rFonts w:eastAsia="Arial"/>
          <w:noProof/>
          <w:szCs w:val="22"/>
        </w:rPr>
      </w:pPr>
      <w:r w:rsidRPr="6381EFA2">
        <w:rPr>
          <w:rFonts w:eastAsia="Arial"/>
          <w:noProof/>
          <w:szCs w:val="22"/>
        </w:rPr>
        <w:t>🎯 Diversify your supply chain by engaging with Aboriginal and Torres Strait Islander owned businesse</w:t>
      </w:r>
      <w:r w:rsidRPr="6381EFA2" w:rsidR="3F31847E">
        <w:rPr>
          <w:rFonts w:eastAsia="Arial"/>
          <w:noProof/>
          <w:szCs w:val="22"/>
        </w:rPr>
        <w:t xml:space="preserve">s. </w:t>
      </w:r>
      <w:r w:rsidRPr="6381EFA2">
        <w:rPr>
          <w:rFonts w:eastAsia="Arial"/>
          <w:noProof/>
          <w:szCs w:val="22"/>
        </w:rPr>
        <w:t>Find trusted businesses through:</w:t>
      </w:r>
    </w:p>
    <w:p w:rsidR="71FD7342" w:rsidP="6381EFA2" w:rsidRDefault="71FD7342" w14:paraId="0193A8D9" w14:textId="250A915C">
      <w:pPr>
        <w:numPr>
          <w:ilvl w:val="0"/>
          <w:numId w:val="3"/>
        </w:numPr>
        <w:rPr>
          <w:rFonts w:eastAsia="Arial"/>
          <w:noProof/>
          <w:szCs w:val="22"/>
        </w:rPr>
      </w:pPr>
      <w:r w:rsidRPr="6381EFA2">
        <w:rPr>
          <w:rFonts w:eastAsia="Arial"/>
          <w:noProof/>
          <w:szCs w:val="22"/>
        </w:rPr>
        <w:t>Queensland’s Black Business Finder</w:t>
      </w:r>
      <w:r w:rsidRPr="6381EFA2" w:rsidR="69B7BC6F">
        <w:rPr>
          <w:rFonts w:eastAsia="Arial"/>
          <w:noProof/>
          <w:szCs w:val="22"/>
        </w:rPr>
        <w:t>:</w:t>
      </w:r>
      <w:r w:rsidRPr="6381EFA2" w:rsidR="11846A8D">
        <w:rPr>
          <w:rFonts w:eastAsia="Arial"/>
          <w:noProof/>
          <w:szCs w:val="22"/>
        </w:rPr>
        <w:t xml:space="preserve"> </w:t>
      </w:r>
      <w:hyperlink r:id="rId18">
        <w:r w:rsidRPr="6381EFA2" w:rsidR="11846A8D">
          <w:rPr>
            <w:rStyle w:val="Hyperlink"/>
            <w:rFonts w:eastAsia="Arial"/>
            <w:noProof/>
            <w:szCs w:val="22"/>
          </w:rPr>
          <w:t>https://gateway.icn.org.au/bbf</w:t>
        </w:r>
      </w:hyperlink>
      <w:r w:rsidRPr="6381EFA2" w:rsidR="11846A8D">
        <w:rPr>
          <w:rFonts w:eastAsia="Arial"/>
          <w:noProof/>
          <w:szCs w:val="22"/>
        </w:rPr>
        <w:t xml:space="preserve"> </w:t>
      </w:r>
    </w:p>
    <w:p w:rsidR="71FD7342" w:rsidP="6381EFA2" w:rsidRDefault="71FD7342" w14:paraId="27CF3E14" w14:textId="7D476AF4">
      <w:pPr>
        <w:numPr>
          <w:ilvl w:val="0"/>
          <w:numId w:val="3"/>
        </w:numPr>
        <w:rPr>
          <w:rFonts w:eastAsia="Arial"/>
          <w:noProof/>
          <w:szCs w:val="22"/>
        </w:rPr>
      </w:pPr>
      <w:r w:rsidRPr="6381EFA2">
        <w:rPr>
          <w:rFonts w:eastAsia="Arial"/>
          <w:noProof/>
          <w:szCs w:val="22"/>
        </w:rPr>
        <w:t>Supply Nation</w:t>
      </w:r>
      <w:r w:rsidRPr="6381EFA2" w:rsidR="672DEB5C">
        <w:rPr>
          <w:rFonts w:eastAsia="Arial"/>
          <w:noProof/>
          <w:szCs w:val="22"/>
        </w:rPr>
        <w:t xml:space="preserve">: </w:t>
      </w:r>
      <w:hyperlink r:id="rId19">
        <w:r w:rsidRPr="6381EFA2" w:rsidR="672DEB5C">
          <w:rPr>
            <w:rStyle w:val="Hyperlink"/>
            <w:rFonts w:eastAsia="Arial"/>
            <w:noProof/>
            <w:szCs w:val="22"/>
          </w:rPr>
          <w:t>https://supplynation.org.au/</w:t>
        </w:r>
      </w:hyperlink>
      <w:r w:rsidRPr="6381EFA2" w:rsidR="672DEB5C">
        <w:rPr>
          <w:rFonts w:eastAsia="Arial"/>
          <w:noProof/>
          <w:szCs w:val="22"/>
        </w:rPr>
        <w:t xml:space="preserve"> </w:t>
      </w:r>
    </w:p>
    <w:p w:rsidR="00694E54" w:rsidP="6381EFA2" w:rsidRDefault="00694E54" w14:paraId="462C979E" w14:textId="5A78F2B3">
      <w:pPr>
        <w:numPr>
          <w:ilvl w:val="0"/>
          <w:numId w:val="3"/>
        </w:numPr>
        <w:rPr>
          <w:rFonts w:eastAsia="Arial"/>
          <w:noProof/>
          <w:szCs w:val="22"/>
        </w:rPr>
      </w:pPr>
      <w:r>
        <w:rPr>
          <w:rFonts w:eastAsia="Arial"/>
          <w:noProof/>
          <w:szCs w:val="22"/>
        </w:rPr>
        <w:t xml:space="preserve">Office of the Registrar of Indigenous Corporations: </w:t>
      </w:r>
      <w:hyperlink w:history="1" r:id="rId20">
        <w:r w:rsidRPr="00BD1EAC">
          <w:rPr>
            <w:rStyle w:val="Hyperlink"/>
            <w:rFonts w:eastAsia="Arial"/>
            <w:noProof/>
            <w:szCs w:val="22"/>
          </w:rPr>
          <w:t>https://www.oric.gov.au/</w:t>
        </w:r>
      </w:hyperlink>
      <w:r>
        <w:rPr>
          <w:rFonts w:eastAsia="Arial"/>
          <w:noProof/>
          <w:szCs w:val="22"/>
        </w:rPr>
        <w:t xml:space="preserve"> </w:t>
      </w:r>
    </w:p>
    <w:p w:rsidR="71FD7342" w:rsidP="6381EFA2" w:rsidRDefault="71FD7342" w14:paraId="484B1604" w14:textId="4956ACB3">
      <w:pPr>
        <w:rPr>
          <w:rFonts w:eastAsia="Arial"/>
          <w:noProof/>
          <w:szCs w:val="22"/>
        </w:rPr>
      </w:pPr>
      <w:r w:rsidRPr="6381EFA2">
        <w:rPr>
          <w:rFonts w:eastAsia="Arial"/>
          <w:noProof/>
          <w:szCs w:val="22"/>
        </w:rPr>
        <w:t xml:space="preserve">📣 Host or attend local events to spotlight the innovation and creativity of </w:t>
      </w:r>
      <w:r w:rsidRPr="6381EFA2" w:rsidR="2056F2ED">
        <w:rPr>
          <w:rFonts w:eastAsia="Arial"/>
          <w:noProof/>
          <w:szCs w:val="22"/>
        </w:rPr>
        <w:t>Aboriginal and Torres Strait Islander owned businesses</w:t>
      </w:r>
      <w:r w:rsidRPr="6381EFA2">
        <w:rPr>
          <w:rFonts w:eastAsia="Arial"/>
          <w:noProof/>
          <w:szCs w:val="22"/>
        </w:rPr>
        <w:t xml:space="preserve">. </w:t>
      </w:r>
      <w:r w:rsidRPr="6381EFA2" w:rsidR="54AB9DC6">
        <w:rPr>
          <w:rFonts w:eastAsia="Arial"/>
          <w:noProof/>
          <w:szCs w:val="22"/>
        </w:rPr>
        <w:t xml:space="preserve">You can find </w:t>
      </w:r>
      <w:r w:rsidRPr="6381EFA2" w:rsidR="4AD4FB36">
        <w:rPr>
          <w:rFonts w:eastAsia="Arial"/>
          <w:noProof/>
          <w:szCs w:val="22"/>
        </w:rPr>
        <w:t xml:space="preserve">local </w:t>
      </w:r>
      <w:r w:rsidRPr="6381EFA2" w:rsidR="54AB9DC6">
        <w:rPr>
          <w:rFonts w:eastAsia="Arial"/>
          <w:noProof/>
          <w:szCs w:val="22"/>
        </w:rPr>
        <w:t xml:space="preserve">events </w:t>
      </w:r>
      <w:r w:rsidRPr="6381EFA2" w:rsidR="3CF17234">
        <w:rPr>
          <w:rFonts w:eastAsia="Arial"/>
          <w:noProof/>
          <w:szCs w:val="22"/>
        </w:rPr>
        <w:t xml:space="preserve">or register your own event </w:t>
      </w:r>
      <w:r w:rsidRPr="6381EFA2" w:rsidR="54AB9DC6">
        <w:rPr>
          <w:rFonts w:eastAsia="Arial"/>
          <w:noProof/>
          <w:szCs w:val="22"/>
        </w:rPr>
        <w:t>by v</w:t>
      </w:r>
      <w:r w:rsidRPr="6381EFA2">
        <w:rPr>
          <w:rFonts w:eastAsia="Arial"/>
          <w:noProof/>
          <w:szCs w:val="22"/>
        </w:rPr>
        <w:t>isit</w:t>
      </w:r>
      <w:r w:rsidRPr="6381EFA2" w:rsidR="71C86F84">
        <w:rPr>
          <w:rFonts w:eastAsia="Arial"/>
          <w:noProof/>
          <w:szCs w:val="22"/>
        </w:rPr>
        <w:t xml:space="preserve">ing </w:t>
      </w:r>
      <w:hyperlink r:id="rId21">
        <w:r w:rsidRPr="6381EFA2">
          <w:rPr>
            <w:rStyle w:val="Hyperlink"/>
            <w:rFonts w:eastAsia="Arial"/>
            <w:noProof/>
            <w:szCs w:val="22"/>
          </w:rPr>
          <w:t>business.qld.gov.au/ibm</w:t>
        </w:r>
      </w:hyperlink>
      <w:r w:rsidRPr="6381EFA2">
        <w:rPr>
          <w:rFonts w:eastAsia="Arial"/>
          <w:noProof/>
          <w:szCs w:val="22"/>
        </w:rPr>
        <w:t xml:space="preserve"> </w:t>
      </w:r>
      <w:r w:rsidRPr="6381EFA2" w:rsidR="7C6D5F1B">
        <w:rPr>
          <w:rFonts w:eastAsia="Arial"/>
          <w:noProof/>
          <w:szCs w:val="22"/>
        </w:rPr>
        <w:t>and</w:t>
      </w:r>
      <w:r w:rsidRPr="6381EFA2">
        <w:rPr>
          <w:rFonts w:eastAsia="Arial"/>
          <w:noProof/>
          <w:szCs w:val="22"/>
        </w:rPr>
        <w:t xml:space="preserve"> </w:t>
      </w:r>
      <w:hyperlink r:id="rId22">
        <w:r w:rsidRPr="6381EFA2">
          <w:rPr>
            <w:rStyle w:val="Hyperlink"/>
            <w:rFonts w:eastAsia="Arial"/>
            <w:noProof/>
            <w:szCs w:val="22"/>
          </w:rPr>
          <w:t>indigenousbusinessmonth.com.au</w:t>
        </w:r>
      </w:hyperlink>
      <w:r w:rsidRPr="6381EFA2" w:rsidR="7FB53050">
        <w:rPr>
          <w:rFonts w:eastAsia="Arial"/>
          <w:noProof/>
          <w:szCs w:val="22"/>
        </w:rPr>
        <w:t>.</w:t>
      </w:r>
    </w:p>
    <w:p w:rsidR="71FD7342" w:rsidP="6381EFA2" w:rsidRDefault="71FD7342" w14:paraId="3DC4259A" w14:textId="64D9B00E">
      <w:pPr>
        <w:rPr>
          <w:rFonts w:eastAsia="Arial"/>
          <w:noProof/>
          <w:szCs w:val="22"/>
        </w:rPr>
      </w:pPr>
      <w:r w:rsidRPr="6381EFA2">
        <w:rPr>
          <w:rFonts w:eastAsia="Arial"/>
          <w:noProof/>
          <w:szCs w:val="22"/>
        </w:rPr>
        <w:t xml:space="preserve">📲 </w:t>
      </w:r>
      <w:r w:rsidRPr="6381EFA2" w:rsidR="68AFCD0B">
        <w:rPr>
          <w:rFonts w:eastAsia="Arial"/>
          <w:noProof/>
          <w:szCs w:val="22"/>
        </w:rPr>
        <w:t>S</w:t>
      </w:r>
      <w:r w:rsidRPr="6381EFA2" w:rsidR="2D43774D">
        <w:rPr>
          <w:rFonts w:eastAsia="Arial"/>
          <w:noProof/>
          <w:szCs w:val="22"/>
        </w:rPr>
        <w:t xml:space="preserve">hare your IBM </w:t>
      </w:r>
      <w:r w:rsidRPr="6381EFA2">
        <w:rPr>
          <w:rFonts w:eastAsia="Arial"/>
          <w:noProof/>
          <w:szCs w:val="22"/>
        </w:rPr>
        <w:t xml:space="preserve">stories and </w:t>
      </w:r>
      <w:r w:rsidRPr="6381EFA2" w:rsidR="78364521">
        <w:rPr>
          <w:rFonts w:eastAsia="Arial"/>
          <w:noProof/>
          <w:szCs w:val="22"/>
        </w:rPr>
        <w:t xml:space="preserve">moments </w:t>
      </w:r>
      <w:r w:rsidRPr="6381EFA2">
        <w:rPr>
          <w:rFonts w:eastAsia="Arial"/>
          <w:noProof/>
          <w:szCs w:val="22"/>
        </w:rPr>
        <w:t>celebrating achievements social media</w:t>
      </w:r>
      <w:r w:rsidRPr="6381EFA2" w:rsidR="202E6B6D">
        <w:rPr>
          <w:rFonts w:eastAsia="Arial"/>
          <w:noProof/>
          <w:szCs w:val="22"/>
        </w:rPr>
        <w:t xml:space="preserve"> </w:t>
      </w:r>
      <w:r w:rsidRPr="6381EFA2" w:rsidR="6AD156AB">
        <w:rPr>
          <w:rFonts w:eastAsia="Arial"/>
          <w:noProof/>
          <w:szCs w:val="22"/>
        </w:rPr>
        <w:t xml:space="preserve">and </w:t>
      </w:r>
      <w:r w:rsidRPr="6381EFA2" w:rsidR="202E6B6D">
        <w:rPr>
          <w:rFonts w:eastAsia="Arial"/>
          <w:noProof/>
          <w:szCs w:val="22"/>
        </w:rPr>
        <w:t>u</w:t>
      </w:r>
      <w:r w:rsidRPr="6381EFA2">
        <w:rPr>
          <w:rFonts w:eastAsia="Arial"/>
          <w:noProof/>
          <w:szCs w:val="22"/>
        </w:rPr>
        <w:t>se the hashtags: #IBM2025, #IndigenousBusinessMonth, #StrengthThroughCollaboration, #IndigBizMonth</w:t>
      </w:r>
      <w:r w:rsidRPr="6381EFA2" w:rsidR="276D138C">
        <w:rPr>
          <w:rFonts w:eastAsia="Arial"/>
          <w:noProof/>
          <w:szCs w:val="22"/>
        </w:rPr>
        <w:t>.</w:t>
      </w:r>
    </w:p>
    <w:p w:rsidR="06ABA304" w:rsidP="6381EFA2" w:rsidRDefault="06ABA304" w14:paraId="7188C55C" w14:textId="707DAE19">
      <w:pPr>
        <w:rPr>
          <w:rFonts w:eastAsia="Arial"/>
          <w:noProof/>
          <w:szCs w:val="22"/>
        </w:rPr>
      </w:pPr>
      <w:r w:rsidRPr="6381EFA2">
        <w:rPr>
          <w:rFonts w:eastAsia="Arial"/>
          <w:noProof/>
          <w:szCs w:val="22"/>
        </w:rPr>
        <w:lastRenderedPageBreak/>
        <w:t xml:space="preserve">For more information </w:t>
      </w:r>
      <w:r w:rsidRPr="6381EFA2" w:rsidR="7325F40D">
        <w:rPr>
          <w:rFonts w:eastAsia="Arial"/>
          <w:noProof/>
          <w:szCs w:val="22"/>
        </w:rPr>
        <w:t xml:space="preserve">on IBM </w:t>
      </w:r>
      <w:r w:rsidRPr="6381EFA2">
        <w:rPr>
          <w:rFonts w:eastAsia="Arial"/>
          <w:noProof/>
          <w:szCs w:val="22"/>
        </w:rPr>
        <w:t xml:space="preserve">visit </w:t>
      </w:r>
      <w:hyperlink r:id="rId23">
        <w:r w:rsidRPr="6381EFA2">
          <w:rPr>
            <w:rStyle w:val="Hyperlink"/>
            <w:rFonts w:eastAsia="Arial"/>
            <w:noProof/>
            <w:szCs w:val="22"/>
          </w:rPr>
          <w:t>http://www.business.qld.gov.au/ibm</w:t>
        </w:r>
      </w:hyperlink>
    </w:p>
    <w:p w:rsidR="00037D4C" w:rsidP="002A1B7B" w:rsidRDefault="00444A1D" w14:paraId="328D771A" w14:textId="21842DE4">
      <w:pPr>
        <w:pStyle w:val="Heading3"/>
      </w:pPr>
      <w:r>
        <w:t>Newsletter/eDM images</w:t>
      </w:r>
    </w:p>
    <w:p w:rsidRPr="0093135F" w:rsidR="0093135F" w:rsidP="0093135F" w:rsidRDefault="0093135F" w14:paraId="66E13EDF" w14:textId="3CC26CBD">
      <w:pPr>
        <w:rPr>
          <w:lang w:val="en-AU" w:eastAsia="en-US"/>
        </w:rPr>
      </w:pPr>
      <w:r>
        <w:rPr>
          <w:lang w:val="en-AU" w:eastAsia="en-US"/>
        </w:rPr>
        <w:t>The below graphics can be inserted into your newsletter EDM to add interest to the story.</w:t>
      </w:r>
    </w:p>
    <w:p w:rsidR="00A336CF" w:rsidP="00EC72AE" w:rsidRDefault="00A336CF" w14:paraId="04C6B8AF" w14:textId="77777777">
      <w:pPr>
        <w:pStyle w:val="ListParagraph"/>
        <w:numPr>
          <w:ilvl w:val="0"/>
          <w:numId w:val="28"/>
        </w:numPr>
      </w:pPr>
      <w:r w:rsidRPr="002A1B7B">
        <w:t>Template header/footer:</w:t>
      </w:r>
      <w:r>
        <w:t xml:space="preserve"> 650 pixels (W) x any height</w:t>
      </w:r>
    </w:p>
    <w:p w:rsidR="00A336CF" w:rsidP="00EC72AE" w:rsidRDefault="00A336CF" w14:paraId="56A7BD42" w14:textId="77777777">
      <w:pPr>
        <w:pStyle w:val="ListParagraph"/>
        <w:numPr>
          <w:ilvl w:val="0"/>
          <w:numId w:val="28"/>
        </w:numPr>
      </w:pPr>
      <w:r w:rsidRPr="00101DD3">
        <w:t>Images left hand placement:</w:t>
      </w:r>
      <w:r>
        <w:t xml:space="preserve"> 250 pixels (W)</w:t>
      </w:r>
    </w:p>
    <w:p w:rsidR="00A336CF" w:rsidP="00EC72AE" w:rsidRDefault="00A336CF" w14:paraId="7C1462D7" w14:textId="77777777">
      <w:pPr>
        <w:pStyle w:val="ListParagraph"/>
        <w:numPr>
          <w:ilvl w:val="0"/>
          <w:numId w:val="28"/>
        </w:numPr>
      </w:pPr>
      <w:r w:rsidRPr="00101DD3">
        <w:t>Images full width:</w:t>
      </w:r>
      <w:r>
        <w:t xml:space="preserve"> 550 pixels (W)</w:t>
      </w:r>
    </w:p>
    <w:p w:rsidRPr="00A336CF" w:rsidR="00A336CF" w:rsidP="00EC72AE" w:rsidRDefault="00A336CF" w14:paraId="640A936D" w14:textId="07BD3391">
      <w:pPr>
        <w:pStyle w:val="ListParagraph"/>
        <w:numPr>
          <w:ilvl w:val="0"/>
          <w:numId w:val="28"/>
        </w:numPr>
      </w:pPr>
      <w:r w:rsidRPr="00101DD3">
        <w:t>Video full width:</w:t>
      </w:r>
      <w:r>
        <w:t xml:space="preserve"> 550 pixels (W)</w:t>
      </w:r>
    </w:p>
    <w:p w:rsidRPr="008069CA" w:rsidR="007F4AE2" w:rsidP="252D473A" w:rsidRDefault="008069CA" w14:paraId="0C8D9237" w14:textId="239CAB72">
      <w:r w:rsidRPr="008069CA">
        <w:rPr>
          <w:noProof/>
        </w:rPr>
        <w:drawing>
          <wp:inline distT="0" distB="0" distL="0" distR="0" wp14:anchorId="72EEA899" wp14:editId="1C4504C8">
            <wp:extent cx="6103620" cy="3194685"/>
            <wp:effectExtent l="0" t="0" r="0" b="5715"/>
            <wp:docPr id="1277631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3620" cy="3194685"/>
                    </a:xfrm>
                    <a:prstGeom prst="rect">
                      <a:avLst/>
                    </a:prstGeom>
                    <a:noFill/>
                    <a:ln>
                      <a:noFill/>
                    </a:ln>
                  </pic:spPr>
                </pic:pic>
              </a:graphicData>
            </a:graphic>
          </wp:inline>
        </w:drawing>
      </w:r>
      <w:bookmarkStart w:name="_Toc70623783" w:id="17"/>
      <w:bookmarkStart w:name="_Toc73109761" w:id="18"/>
      <w:bookmarkEnd w:id="17"/>
      <w:bookmarkEnd w:id="18"/>
    </w:p>
    <w:p w:rsidRPr="00282416" w:rsidR="00282416" w:rsidP="007F4AE2" w:rsidRDefault="00282416" w14:paraId="7839788C" w14:textId="28B9BBC9">
      <w:pPr>
        <w:pStyle w:val="Heading2"/>
      </w:pPr>
      <w:bookmarkStart w:name="_Hlk55396698" w:id="19"/>
      <w:bookmarkStart w:name="_Toc70623784" w:id="20"/>
      <w:bookmarkStart w:name="_Hlk55403992" w:id="21"/>
      <w:bookmarkStart w:name="_Toc70623789" w:id="22"/>
      <w:bookmarkStart w:name="_Toc73109770" w:id="23"/>
      <w:bookmarkEnd w:id="19"/>
      <w:bookmarkEnd w:id="20"/>
      <w:bookmarkEnd w:id="21"/>
      <w:r>
        <w:t xml:space="preserve">Social Media </w:t>
      </w:r>
      <w:bookmarkEnd w:id="22"/>
      <w:bookmarkEnd w:id="23"/>
    </w:p>
    <w:p w:rsidR="212E6A17" w:rsidP="252D473A" w:rsidRDefault="212E6A17" w14:paraId="470875ED" w14:textId="130683DB">
      <w:r w:rsidRPr="252D473A">
        <w:rPr>
          <w:rFonts w:asciiTheme="minorHAnsi" w:hAnsiTheme="minorHAnsi" w:cstheme="minorBidi"/>
          <w:color w:val="7F7F7F" w:themeColor="text1" w:themeTint="80"/>
          <w:sz w:val="28"/>
          <w:szCs w:val="28"/>
          <w:lang w:eastAsia="en-US"/>
        </w:rPr>
        <w:t>Option one</w:t>
      </w:r>
    </w:p>
    <w:p w:rsidR="113F71EA" w:rsidP="252D473A" w:rsidRDefault="113F71EA" w14:paraId="35EE542A" w14:textId="69A27EA6">
      <w:pPr>
        <w:rPr>
          <w:rFonts w:eastAsia="Arial"/>
          <w:color w:val="000000" w:themeColor="text1"/>
          <w:szCs w:val="22"/>
        </w:rPr>
      </w:pPr>
      <w:r w:rsidRPr="252D473A">
        <w:rPr>
          <w:rFonts w:eastAsia="Arial"/>
          <w:color w:val="000000" w:themeColor="text1"/>
          <w:szCs w:val="22"/>
        </w:rPr>
        <w:t xml:space="preserve">It’s </w:t>
      </w:r>
      <w:r w:rsidRPr="252D473A" w:rsidR="3F2D2E8D">
        <w:rPr>
          <w:rFonts w:eastAsia="Arial"/>
          <w:color w:val="000000" w:themeColor="text1"/>
          <w:szCs w:val="22"/>
        </w:rPr>
        <w:t>@</w:t>
      </w:r>
      <w:r w:rsidRPr="252D473A">
        <w:rPr>
          <w:rFonts w:eastAsia="Arial"/>
          <w:color w:val="000000" w:themeColor="text1"/>
          <w:szCs w:val="22"/>
        </w:rPr>
        <w:t>IndigenousBusinessMonth! 🎉</w:t>
      </w:r>
    </w:p>
    <w:p w:rsidR="113F71EA" w:rsidP="252D473A" w:rsidRDefault="113F71EA" w14:paraId="3EDE343A" w14:textId="3AA598FB">
      <w:pPr>
        <w:rPr>
          <w:rFonts w:eastAsia="Arial"/>
          <w:color w:val="000000" w:themeColor="text1"/>
          <w:szCs w:val="22"/>
        </w:rPr>
      </w:pPr>
      <w:r w:rsidRPr="252D473A">
        <w:rPr>
          <w:rFonts w:eastAsia="Arial"/>
          <w:color w:val="000000" w:themeColor="text1"/>
          <w:szCs w:val="22"/>
        </w:rPr>
        <w:t xml:space="preserve">This October, we’re celebrating the innovation, resilience, and leadership of Aboriginal and Torres Strait Islander owned businesses. </w:t>
      </w:r>
    </w:p>
    <w:p w:rsidR="113F71EA" w:rsidP="252D473A" w:rsidRDefault="113F71EA" w14:paraId="4BE6F0B9" w14:textId="3ECC8A21">
      <w:pPr>
        <w:rPr>
          <w:rFonts w:eastAsia="Arial"/>
          <w:color w:val="000000" w:themeColor="text1"/>
          <w:szCs w:val="22"/>
        </w:rPr>
      </w:pPr>
      <w:r w:rsidRPr="252D473A">
        <w:rPr>
          <w:rFonts w:eastAsia="Arial"/>
          <w:color w:val="000000" w:themeColor="text1"/>
          <w:szCs w:val="22"/>
        </w:rPr>
        <w:t xml:space="preserve">This year’s theme, Strength through Collaboration, highlights the power of partnerships to achieve shared goals. </w:t>
      </w:r>
    </w:p>
    <w:p w:rsidR="113F71EA" w:rsidP="252D473A" w:rsidRDefault="113F71EA" w14:paraId="2C40A220" w14:textId="2916B6F6">
      <w:pPr>
        <w:rPr>
          <w:rFonts w:eastAsia="Arial"/>
          <w:color w:val="000000" w:themeColor="text1"/>
          <w:szCs w:val="22"/>
        </w:rPr>
      </w:pPr>
      <w:r w:rsidRPr="252D473A">
        <w:rPr>
          <w:rFonts w:eastAsia="Arial"/>
          <w:color w:val="000000" w:themeColor="text1"/>
          <w:szCs w:val="22"/>
        </w:rPr>
        <w:t>By supporting First Nations owned businesses, you’re helping to:</w:t>
      </w:r>
      <w:r>
        <w:br/>
      </w:r>
      <w:r w:rsidRPr="252D473A">
        <w:rPr>
          <w:rFonts w:eastAsia="Arial"/>
          <w:color w:val="000000" w:themeColor="text1"/>
          <w:szCs w:val="22"/>
        </w:rPr>
        <w:t>✨ Fuel economic empowerment</w:t>
      </w:r>
      <w:r>
        <w:br/>
      </w:r>
      <w:r w:rsidRPr="252D473A">
        <w:rPr>
          <w:rFonts w:eastAsia="Arial"/>
          <w:color w:val="000000" w:themeColor="text1"/>
          <w:szCs w:val="22"/>
        </w:rPr>
        <w:t>✨ Create opportunities in local industries</w:t>
      </w:r>
      <w:r>
        <w:br/>
      </w:r>
      <w:r w:rsidRPr="252D473A">
        <w:rPr>
          <w:rFonts w:eastAsia="Arial"/>
          <w:color w:val="000000" w:themeColor="text1"/>
          <w:szCs w:val="22"/>
        </w:rPr>
        <w:t>✨ Build stronger, more connected communities</w:t>
      </w:r>
    </w:p>
    <w:p w:rsidR="113F71EA" w:rsidP="252D473A" w:rsidRDefault="113F71EA" w14:paraId="739CCD9F" w14:textId="3F2D86D3">
      <w:pPr>
        <w:rPr>
          <w:rFonts w:eastAsia="Arial"/>
          <w:color w:val="000000" w:themeColor="text1"/>
          <w:szCs w:val="22"/>
        </w:rPr>
      </w:pPr>
      <w:r w:rsidRPr="252D473A">
        <w:rPr>
          <w:rFonts w:eastAsia="Arial"/>
          <w:color w:val="000000" w:themeColor="text1"/>
          <w:szCs w:val="22"/>
        </w:rPr>
        <w:t>📌 Find out what events are taking place near you: business.qld.gov.au/ibm</w:t>
      </w:r>
      <w:r>
        <w:br/>
      </w:r>
      <w:r w:rsidRPr="252D473A">
        <w:rPr>
          <w:rFonts w:eastAsia="Arial"/>
          <w:color w:val="000000" w:themeColor="text1"/>
          <w:szCs w:val="22"/>
        </w:rPr>
        <w:t>#IBM2025 #IndigenousBusinessMonth #StrengthThroughCollaboration #IndigBizMonth</w:t>
      </w:r>
    </w:p>
    <w:p w:rsidR="43DE2DF1" w:rsidP="252D473A" w:rsidRDefault="43DE2DF1" w14:paraId="7AD46FEC" w14:textId="737457FB">
      <w:pPr>
        <w:rPr>
          <w:rFonts w:asciiTheme="minorHAnsi" w:hAnsiTheme="minorHAnsi" w:cstheme="minorBidi"/>
          <w:color w:val="7F7F7F" w:themeColor="text1" w:themeTint="80"/>
          <w:sz w:val="28"/>
          <w:szCs w:val="28"/>
          <w:lang w:eastAsia="en-US"/>
        </w:rPr>
      </w:pPr>
      <w:r w:rsidRPr="252D473A">
        <w:rPr>
          <w:rFonts w:asciiTheme="minorHAnsi" w:hAnsiTheme="minorHAnsi" w:cstheme="minorBidi"/>
          <w:color w:val="7F7F7F" w:themeColor="text1" w:themeTint="80"/>
          <w:sz w:val="28"/>
          <w:szCs w:val="28"/>
          <w:lang w:eastAsia="en-US"/>
        </w:rPr>
        <w:t>Option two</w:t>
      </w:r>
    </w:p>
    <w:p w:rsidR="27AFA0FA" w:rsidP="252D473A" w:rsidRDefault="27AFA0FA" w14:paraId="0F53DA59" w14:textId="48E5A7FA">
      <w:pPr>
        <w:rPr>
          <w:rFonts w:eastAsia="Arial"/>
          <w:color w:val="000000" w:themeColor="text1"/>
          <w:szCs w:val="22"/>
        </w:rPr>
      </w:pPr>
      <w:r w:rsidRPr="252D473A">
        <w:rPr>
          <w:rFonts w:eastAsia="Arial"/>
          <w:color w:val="000000" w:themeColor="text1"/>
          <w:szCs w:val="22"/>
        </w:rPr>
        <w:lastRenderedPageBreak/>
        <w:t xml:space="preserve">Queensland is proudly home to a thriving network of Aboriginal and Torres Strait Islander owned businesses across every industry. 💼💡 </w:t>
      </w:r>
    </w:p>
    <w:p w:rsidR="27AFA0FA" w:rsidP="252D473A" w:rsidRDefault="27AFA0FA" w14:paraId="12F4851E" w14:textId="2D6A7826">
      <w:pPr>
        <w:rPr>
          <w:rFonts w:eastAsia="Arial"/>
          <w:color w:val="000000" w:themeColor="text1"/>
          <w:szCs w:val="22"/>
        </w:rPr>
      </w:pPr>
      <w:r w:rsidRPr="252D473A">
        <w:rPr>
          <w:rFonts w:eastAsia="Arial"/>
          <w:color w:val="000000" w:themeColor="text1"/>
          <w:szCs w:val="22"/>
        </w:rPr>
        <w:t xml:space="preserve">This </w:t>
      </w:r>
      <w:r w:rsidRPr="252D473A" w:rsidR="5A5E5011">
        <w:rPr>
          <w:rFonts w:eastAsia="Arial"/>
          <w:color w:val="000000" w:themeColor="text1"/>
          <w:szCs w:val="22"/>
        </w:rPr>
        <w:t>@</w:t>
      </w:r>
      <w:r w:rsidRPr="252D473A">
        <w:rPr>
          <w:rFonts w:eastAsia="Arial"/>
          <w:color w:val="000000" w:themeColor="text1"/>
          <w:szCs w:val="22"/>
        </w:rPr>
        <w:t xml:space="preserve">IndigenousBusinessMonth (IBM) is the perfect opportunity to diversify your supply chain and show your support for these incredible businesses. </w:t>
      </w:r>
    </w:p>
    <w:p w:rsidR="27AFA0FA" w:rsidP="6381EFA2" w:rsidRDefault="27AFA0FA" w14:paraId="0934E7BA" w14:textId="58CA81B0">
      <w:pPr>
        <w:rPr>
          <w:rFonts w:eastAsia="Arial"/>
          <w:color w:val="000000" w:themeColor="text1"/>
          <w:szCs w:val="22"/>
        </w:rPr>
      </w:pPr>
      <w:r w:rsidRPr="6381EFA2">
        <w:rPr>
          <w:rFonts w:eastAsia="Arial"/>
          <w:color w:val="000000" w:themeColor="text1"/>
          <w:szCs w:val="22"/>
        </w:rPr>
        <w:t>Looking for trusted partners? Explore</w:t>
      </w:r>
      <w:r w:rsidRPr="6381EFA2" w:rsidR="54DF105C">
        <w:rPr>
          <w:rFonts w:eastAsia="Arial"/>
          <w:color w:val="000000" w:themeColor="text1"/>
          <w:szCs w:val="22"/>
        </w:rPr>
        <w:t>:</w:t>
      </w:r>
    </w:p>
    <w:p w:rsidR="2CA00134" w:rsidP="6381EFA2" w:rsidRDefault="2CA00134" w14:paraId="67F90E97" w14:textId="235A4511">
      <w:pPr>
        <w:rPr>
          <w:rFonts w:eastAsia="Arial"/>
          <w:noProof/>
          <w:szCs w:val="22"/>
        </w:rPr>
      </w:pPr>
      <w:r w:rsidRPr="6381EFA2">
        <w:rPr>
          <w:rFonts w:eastAsia="Arial"/>
          <w:noProof/>
          <w:szCs w:val="22"/>
        </w:rPr>
        <w:t xml:space="preserve">🔗 </w:t>
      </w:r>
      <w:r w:rsidRPr="6381EFA2" w:rsidR="54DF105C">
        <w:rPr>
          <w:rFonts w:eastAsia="Arial"/>
          <w:noProof/>
          <w:szCs w:val="22"/>
        </w:rPr>
        <w:t xml:space="preserve">Queensland’s Black Business Finder: </w:t>
      </w:r>
      <w:hyperlink r:id="rId25">
        <w:r w:rsidRPr="6381EFA2" w:rsidR="54DF105C">
          <w:rPr>
            <w:rStyle w:val="Hyperlink"/>
            <w:rFonts w:eastAsia="Arial"/>
            <w:noProof/>
            <w:szCs w:val="22"/>
          </w:rPr>
          <w:t>https://gateway.icn.org.au/bbf</w:t>
        </w:r>
      </w:hyperlink>
      <w:r w:rsidRPr="6381EFA2" w:rsidR="54DF105C">
        <w:rPr>
          <w:rFonts w:eastAsia="Arial"/>
          <w:noProof/>
          <w:szCs w:val="22"/>
        </w:rPr>
        <w:t xml:space="preserve"> </w:t>
      </w:r>
    </w:p>
    <w:p w:rsidR="66FC3EF2" w:rsidP="6381EFA2" w:rsidRDefault="66FC3EF2" w14:paraId="14DCDFF3" w14:textId="68B24562">
      <w:r w:rsidRPr="6381EFA2">
        <w:rPr>
          <w:rFonts w:eastAsia="Arial"/>
          <w:noProof/>
          <w:szCs w:val="22"/>
        </w:rPr>
        <w:t xml:space="preserve">🔗 </w:t>
      </w:r>
      <w:r w:rsidRPr="6381EFA2" w:rsidR="54DF105C">
        <w:rPr>
          <w:rFonts w:eastAsia="Arial"/>
          <w:noProof/>
          <w:szCs w:val="22"/>
        </w:rPr>
        <w:t xml:space="preserve">Supply Nation: </w:t>
      </w:r>
      <w:hyperlink r:id="rId26">
        <w:r w:rsidRPr="6381EFA2" w:rsidR="54DF105C">
          <w:rPr>
            <w:rStyle w:val="Hyperlink"/>
            <w:rFonts w:eastAsia="Arial"/>
            <w:noProof/>
            <w:szCs w:val="22"/>
          </w:rPr>
          <w:t>https://supplynation.org.au/</w:t>
        </w:r>
      </w:hyperlink>
    </w:p>
    <w:p w:rsidR="00694E54" w:rsidP="00694E54" w:rsidRDefault="00694E54" w14:paraId="36F7A377" w14:textId="57980ADB">
      <w:pPr>
        <w:rPr>
          <w:rFonts w:eastAsia="Arial"/>
          <w:noProof/>
          <w:szCs w:val="22"/>
        </w:rPr>
      </w:pPr>
      <w:r w:rsidRPr="6381EFA2">
        <w:rPr>
          <w:rFonts w:ascii="Segoe UI Emoji" w:hAnsi="Segoe UI Emoji" w:eastAsia="Arial" w:cs="Segoe UI Emoji"/>
          <w:noProof/>
          <w:szCs w:val="22"/>
        </w:rPr>
        <w:t>🔗</w:t>
      </w:r>
      <w:r>
        <w:rPr>
          <w:rFonts w:eastAsia="Arial"/>
          <w:noProof/>
          <w:szCs w:val="22"/>
        </w:rPr>
        <w:t xml:space="preserve"> Office of the Registrar of Indigenous Corporations: </w:t>
      </w:r>
      <w:hyperlink w:history="1" r:id="rId27">
        <w:r w:rsidRPr="00BD1EAC">
          <w:rPr>
            <w:rStyle w:val="Hyperlink"/>
            <w:rFonts w:eastAsia="Arial"/>
            <w:noProof/>
            <w:szCs w:val="22"/>
          </w:rPr>
          <w:t>https://www.oric.gov.au/</w:t>
        </w:r>
      </w:hyperlink>
      <w:r>
        <w:rPr>
          <w:rFonts w:eastAsia="Arial"/>
          <w:noProof/>
          <w:szCs w:val="22"/>
        </w:rPr>
        <w:t xml:space="preserve"> </w:t>
      </w:r>
    </w:p>
    <w:p w:rsidR="00694E54" w:rsidP="6381EFA2" w:rsidRDefault="00694E54" w14:paraId="32E5DA62" w14:textId="77777777">
      <w:pPr>
        <w:rPr>
          <w:rFonts w:eastAsia="Arial"/>
          <w:noProof/>
          <w:szCs w:val="22"/>
        </w:rPr>
      </w:pPr>
    </w:p>
    <w:p w:rsidR="27AFA0FA" w:rsidP="6381EFA2" w:rsidRDefault="27AFA0FA" w14:paraId="5D8F5443" w14:textId="1C12A515">
      <w:pPr>
        <w:rPr>
          <w:rFonts w:eastAsia="Arial"/>
          <w:color w:val="000000" w:themeColor="text1"/>
          <w:szCs w:val="22"/>
        </w:rPr>
      </w:pPr>
      <w:r w:rsidRPr="6381EFA2">
        <w:rPr>
          <w:rFonts w:eastAsia="Arial"/>
          <w:color w:val="000000" w:themeColor="text1"/>
          <w:szCs w:val="22"/>
        </w:rPr>
        <w:t>Learn more and find events happening in your local community at: business.qld.gov.au/ibm</w:t>
      </w:r>
    </w:p>
    <w:p w:rsidR="3D69ACDD" w:rsidP="252D473A" w:rsidRDefault="3D69ACDD" w14:paraId="2A27A715" w14:textId="02A9C279">
      <w:pPr>
        <w:rPr>
          <w:rFonts w:eastAsia="Arial"/>
          <w:color w:val="000000" w:themeColor="text1"/>
          <w:szCs w:val="22"/>
        </w:rPr>
      </w:pPr>
      <w:r w:rsidRPr="252D473A">
        <w:rPr>
          <w:rFonts w:eastAsia="Arial"/>
          <w:color w:val="000000" w:themeColor="text1"/>
          <w:szCs w:val="22"/>
        </w:rPr>
        <w:t>#IBM2025, #IndigenousBusinessMonth, #StrengthThroughCollaboration, and #IndigBizMonth.</w:t>
      </w:r>
    </w:p>
    <w:p w:rsidR="04F53286" w:rsidP="252D473A" w:rsidRDefault="04F53286" w14:paraId="6793146E" w14:textId="5E808BF7">
      <w:pPr>
        <w:rPr>
          <w:rFonts w:asciiTheme="minorHAnsi" w:hAnsiTheme="minorHAnsi" w:cstheme="minorBidi"/>
          <w:color w:val="7F7F7F" w:themeColor="text1" w:themeTint="80"/>
          <w:sz w:val="28"/>
          <w:szCs w:val="28"/>
          <w:lang w:eastAsia="en-US"/>
        </w:rPr>
      </w:pPr>
      <w:r w:rsidRPr="252D473A">
        <w:rPr>
          <w:rFonts w:asciiTheme="minorHAnsi" w:hAnsiTheme="minorHAnsi" w:cstheme="minorBidi"/>
          <w:color w:val="7F7F7F" w:themeColor="text1" w:themeTint="80"/>
          <w:sz w:val="28"/>
          <w:szCs w:val="28"/>
          <w:lang w:eastAsia="en-US"/>
        </w:rPr>
        <w:t>Option three</w:t>
      </w:r>
    </w:p>
    <w:p w:rsidR="547FB013" w:rsidP="252D473A" w:rsidRDefault="547FB013" w14:paraId="13CB18C3" w14:textId="0D730761">
      <w:pPr>
        <w:rPr>
          <w:rFonts w:eastAsia="Arial"/>
          <w:color w:val="000000" w:themeColor="text1"/>
          <w:szCs w:val="22"/>
        </w:rPr>
      </w:pPr>
      <w:r w:rsidRPr="252D473A">
        <w:rPr>
          <w:rFonts w:eastAsia="Arial"/>
          <w:color w:val="000000" w:themeColor="text1"/>
          <w:szCs w:val="22"/>
        </w:rPr>
        <w:t>“</w:t>
      </w:r>
      <w:r w:rsidRPr="252D473A" w:rsidR="6511E326">
        <w:rPr>
          <w:rFonts w:eastAsia="Arial"/>
          <w:color w:val="000000" w:themeColor="text1"/>
          <w:szCs w:val="22"/>
        </w:rPr>
        <w:t>@</w:t>
      </w:r>
      <w:r w:rsidRPr="252D473A">
        <w:rPr>
          <w:rFonts w:eastAsia="Arial"/>
          <w:color w:val="000000" w:themeColor="text1"/>
          <w:szCs w:val="22"/>
        </w:rPr>
        <w:t>IndigenousBusinessMonth (IBM) gives Aboriginal and Torres Strait Islander owned businesses like mine a platform to showcase our work and inspire the next generation of First Nations business owners,” says Josh Fauid, co-founder of @AtheThreads.</w:t>
      </w:r>
    </w:p>
    <w:p w:rsidR="36E176D1" w:rsidP="252D473A" w:rsidRDefault="36E176D1" w14:paraId="7277D967" w14:textId="097EB299">
      <w:pPr>
        <w:rPr>
          <w:rFonts w:eastAsia="Arial"/>
          <w:color w:val="000000" w:themeColor="text1"/>
          <w:szCs w:val="22"/>
        </w:rPr>
      </w:pPr>
      <w:r w:rsidRPr="252D473A">
        <w:rPr>
          <w:rFonts w:eastAsia="Arial"/>
          <w:color w:val="000000" w:themeColor="text1"/>
          <w:szCs w:val="22"/>
        </w:rPr>
        <w:t xml:space="preserve">Celebrate IBM this October </w:t>
      </w:r>
      <w:r w:rsidRPr="252D473A" w:rsidR="4EA521B6">
        <w:rPr>
          <w:rFonts w:eastAsia="Arial"/>
          <w:color w:val="000000" w:themeColor="text1"/>
          <w:szCs w:val="22"/>
        </w:rPr>
        <w:t>by a</w:t>
      </w:r>
      <w:r w:rsidRPr="252D473A">
        <w:rPr>
          <w:rFonts w:eastAsia="Arial"/>
          <w:color w:val="000000" w:themeColor="text1"/>
          <w:szCs w:val="22"/>
        </w:rPr>
        <w:t xml:space="preserve">ttending local IBM events or hosting an event in your community ✅ Partnering </w:t>
      </w:r>
      <w:r w:rsidRPr="252D473A" w:rsidR="23B2C693">
        <w:rPr>
          <w:rFonts w:eastAsia="Arial"/>
          <w:color w:val="000000" w:themeColor="text1"/>
          <w:szCs w:val="22"/>
        </w:rPr>
        <w:t xml:space="preserve">with </w:t>
      </w:r>
      <w:r w:rsidRPr="252D473A">
        <w:rPr>
          <w:rFonts w:eastAsia="Arial"/>
          <w:color w:val="000000" w:themeColor="text1"/>
          <w:szCs w:val="22"/>
        </w:rPr>
        <w:t>First Nations business owners ✅ Sharing your stories with #IBM2025, #IndigenousBusinessMonth, #StrengthThroughCollaboration, and #IndigBizMonth ✅</w:t>
      </w:r>
    </w:p>
    <w:p w:rsidR="547FB013" w:rsidP="252D473A" w:rsidRDefault="547FB013" w14:paraId="1FD8CF99" w14:textId="0923864D">
      <w:pPr>
        <w:rPr>
          <w:rFonts w:eastAsia="Arial"/>
          <w:color w:val="000000" w:themeColor="text1"/>
          <w:szCs w:val="22"/>
        </w:rPr>
      </w:pPr>
      <w:r w:rsidRPr="252D473A">
        <w:rPr>
          <w:rFonts w:eastAsia="Arial"/>
          <w:color w:val="000000" w:themeColor="text1"/>
          <w:szCs w:val="22"/>
        </w:rPr>
        <w:t>Learn more at business.qld.gov.au/ibm</w:t>
      </w:r>
      <w:r w:rsidRPr="252D473A" w:rsidR="01A52D30">
        <w:rPr>
          <w:rFonts w:eastAsia="Arial"/>
          <w:color w:val="000000" w:themeColor="text1"/>
          <w:szCs w:val="22"/>
        </w:rPr>
        <w:t xml:space="preserve"> </w:t>
      </w:r>
    </w:p>
    <w:p w:rsidR="252D473A" w:rsidP="252D473A" w:rsidRDefault="252D473A" w14:paraId="2BA61823" w14:textId="2A95BE6E">
      <w:pPr>
        <w:rPr>
          <w:rFonts w:eastAsia="Aptos" w:asciiTheme="minorHAnsi" w:hAnsiTheme="minorHAnsi" w:cstheme="minorBidi"/>
          <w:color w:val="000000" w:themeColor="text1"/>
          <w:sz w:val="24"/>
          <w:szCs w:val="24"/>
        </w:rPr>
      </w:pPr>
    </w:p>
    <w:p w:rsidR="009A3363" w:rsidP="001131B2" w:rsidRDefault="009A3363" w14:paraId="560E49CB" w14:textId="2D77DAAB">
      <w:pPr>
        <w:pStyle w:val="Heading3"/>
        <w:rPr>
          <w:highlight w:val="cyan"/>
        </w:rPr>
      </w:pPr>
      <w:r w:rsidRPr="00A82959">
        <w:t>Hashtags</w:t>
      </w:r>
    </w:p>
    <w:p w:rsidRPr="00A82959" w:rsidR="009A3363" w:rsidP="4636235D" w:rsidRDefault="2E166EAC" w14:paraId="729B5BC8" w14:textId="39ABCD14">
      <w:pPr>
        <w:rPr>
          <w:rFonts w:eastAsia="Arial"/>
          <w:color w:val="000000" w:themeColor="text1"/>
          <w:lang w:val="en-AU"/>
        </w:rPr>
      </w:pPr>
      <w:r w:rsidRPr="6F424382" w:rsidR="2E166EAC">
        <w:rPr>
          <w:rFonts w:eastAsia="Arial"/>
          <w:color w:val="000000" w:themeColor="text1" w:themeTint="FF" w:themeShade="FF"/>
          <w:lang w:val="en-AU"/>
        </w:rPr>
        <w:t>#IndigenousBusinessMonth #IBM2025 #I</w:t>
      </w:r>
      <w:r w:rsidRPr="6F424382" w:rsidR="530A3FA6">
        <w:rPr>
          <w:rFonts w:eastAsia="Arial"/>
          <w:color w:val="000000" w:themeColor="text1" w:themeTint="FF" w:themeShade="FF"/>
          <w:lang w:val="en-AU"/>
        </w:rPr>
        <w:t>n</w:t>
      </w:r>
      <w:r w:rsidRPr="6F424382" w:rsidR="2E166EAC">
        <w:rPr>
          <w:rFonts w:eastAsia="Arial"/>
          <w:color w:val="000000" w:themeColor="text1" w:themeTint="FF" w:themeShade="FF"/>
          <w:lang w:val="en-AU"/>
        </w:rPr>
        <w:t>digBizMonth #StrengthThroughCollaboration</w:t>
      </w:r>
    </w:p>
    <w:p w:rsidR="009A3363" w:rsidP="001131B2" w:rsidRDefault="009A3363" w14:paraId="6640A6A8" w14:textId="77777777">
      <w:pPr>
        <w:pStyle w:val="Heading3"/>
      </w:pPr>
    </w:p>
    <w:p w:rsidR="008069CA" w:rsidRDefault="008069CA" w14:paraId="0C1B0BB5" w14:textId="77777777">
      <w:pPr>
        <w:spacing w:after="160" w:line="259" w:lineRule="auto"/>
        <w:rPr>
          <w:color w:val="7F7F7F"/>
          <w:sz w:val="28"/>
          <w:szCs w:val="28"/>
          <w:lang w:val="en-AU" w:eastAsia="en-US"/>
        </w:rPr>
      </w:pPr>
      <w:r>
        <w:br w:type="page"/>
      </w:r>
    </w:p>
    <w:p w:rsidR="00B91BC6" w:rsidP="001131B2" w:rsidRDefault="00B91BC6" w14:paraId="3D06BE60" w14:textId="293CEEC0">
      <w:pPr>
        <w:pStyle w:val="Heading3"/>
      </w:pPr>
      <w:r w:rsidR="51A704E5">
        <w:rPr/>
        <w:t>Social media tiles</w:t>
      </w:r>
    </w:p>
    <w:p w:rsidRPr="00A82959" w:rsidR="009A3363" w:rsidP="6F424382" w:rsidRDefault="008069CA" w14:paraId="7EE81025" w14:textId="7900BC63">
      <w:pPr>
        <w:pStyle w:val="Normal"/>
      </w:pPr>
      <w:r w:rsidR="008069CA">
        <w:drawing>
          <wp:inline wp14:editId="3397C055" wp14:anchorId="4CCA4A82">
            <wp:extent cx="1626919" cy="1626919"/>
            <wp:effectExtent l="0" t="0" r="0" b="0"/>
            <wp:docPr id="875111383" name="Picture 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8" cstate="print">
                      <a:extLst>
                        <a:ext uri="{28A0092B-C50C-407E-A947-70E740481C1C}">
                          <a14:useLocalDpi xmlns:a14="http://schemas.microsoft.com/office/drawing/2010/main" val="0"/>
                        </a:ext>
                      </a:extLst>
                    </a:blip>
                    <a:srcRect/>
                    <a:stretch>
                      <a:fillRect/>
                    </a:stretch>
                  </pic:blipFill>
                  <pic:spPr bwMode="auto">
                    <a:xfrm>
                      <a:off x="0" y="0"/>
                      <a:ext cx="1628744" cy="1628744"/>
                    </a:xfrm>
                    <a:prstGeom prst="rect">
                      <a:avLst/>
                    </a:prstGeom>
                    <a:noFill/>
                    <a:ln>
                      <a:noFill/>
                    </a:ln>
                  </pic:spPr>
                </pic:pic>
              </a:graphicData>
            </a:graphic>
          </wp:inline>
        </w:drawing>
      </w:r>
    </w:p>
    <w:p w:rsidR="75375C8F" w:rsidP="6F424382" w:rsidRDefault="75375C8F" w14:paraId="7EE8B19A" w14:textId="0665659D">
      <w:pPr>
        <w:pStyle w:val="ListParagraph"/>
        <w:rPr>
          <w:color w:val="2E323D"/>
          <w:sz w:val="22"/>
          <w:szCs w:val="22"/>
        </w:rPr>
      </w:pPr>
      <w:r w:rsidR="75375C8F">
        <w:rPr/>
        <w:t>Social media tile</w:t>
      </w:r>
      <w:r w:rsidR="75375C8F">
        <w:rPr/>
        <w:t xml:space="preserve"> square (1080</w:t>
      </w:r>
      <w:r w:rsidR="59308D3D">
        <w:rPr/>
        <w:t xml:space="preserve"> </w:t>
      </w:r>
      <w:r w:rsidR="75375C8F">
        <w:rPr/>
        <w:t>x</w:t>
      </w:r>
      <w:r w:rsidR="77365553">
        <w:rPr/>
        <w:t xml:space="preserve"> </w:t>
      </w:r>
      <w:r w:rsidR="75375C8F">
        <w:rPr/>
        <w:t>1080px)</w:t>
      </w:r>
    </w:p>
    <w:p w:rsidRPr="00022588" w:rsidR="00022588" w:rsidP="6F424382" w:rsidRDefault="008069CA" w14:paraId="7896C4E3" w14:textId="5E08A6BE">
      <w:pPr>
        <w:pStyle w:val="Normal"/>
      </w:pPr>
      <w:r w:rsidR="008069CA">
        <w:drawing>
          <wp:inline wp14:editId="64045789" wp14:anchorId="3A19C715">
            <wp:extent cx="1365663" cy="1708500"/>
            <wp:effectExtent l="0" t="0" r="6350" b="6350"/>
            <wp:docPr id="1582271038" name="Picture 3" descr="A person smiling for a pictur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82271038" name="Picture 3" descr="A person smiling for a picture&#10;&#10;AI-generated content may be incorrect."/>
                    <pic:cNvPicPr>
                      <a:picLocks noChangeAspect="1" noChangeArrowheads="1"/>
                    </pic:cNvPicPr>
                  </pic:nvPicPr>
                  <pic:blipFill>
                    <a:blip xmlns:r="http://schemas.openxmlformats.org/officeDocument/2006/relationships" r:embed="rId29" cstate="print">
                      <a:extLst>
                        <a:ext uri="{28A0092B-C50C-407E-A947-70E740481C1C}">
                          <a14:useLocalDpi xmlns:a14="http://schemas.microsoft.com/office/drawing/2010/main" val="0"/>
                        </a:ext>
                      </a:extLst>
                    </a:blip>
                    <a:srcRect/>
                    <a:stretch>
                      <a:fillRect/>
                    </a:stretch>
                  </pic:blipFill>
                  <pic:spPr bwMode="auto">
                    <a:xfrm>
                      <a:off x="0" y="0"/>
                      <a:ext cx="1370237" cy="1714223"/>
                    </a:xfrm>
                    <a:prstGeom prst="rect">
                      <a:avLst/>
                    </a:prstGeom>
                    <a:noFill/>
                    <a:ln>
                      <a:noFill/>
                    </a:ln>
                  </pic:spPr>
                </pic:pic>
              </a:graphicData>
            </a:graphic>
          </wp:inline>
        </w:drawing>
      </w:r>
    </w:p>
    <w:p w:rsidR="40E25C80" w:rsidP="6F424382" w:rsidRDefault="40E25C80" w14:paraId="3434BCCE" w14:textId="5ADFC7C0">
      <w:pPr>
        <w:pStyle w:val="ListParagraph"/>
        <w:rPr>
          <w:color w:val="2E323D"/>
          <w:sz w:val="22"/>
          <w:szCs w:val="22"/>
        </w:rPr>
      </w:pPr>
      <w:r w:rsidR="40E25C80">
        <w:rPr/>
        <w:t>Social media tile</w:t>
      </w:r>
      <w:r w:rsidR="40E25C80">
        <w:rPr/>
        <w:t xml:space="preserve"> portrait (1080</w:t>
      </w:r>
      <w:r w:rsidR="2F032269">
        <w:rPr/>
        <w:t xml:space="preserve"> </w:t>
      </w:r>
      <w:r w:rsidR="40E25C80">
        <w:rPr/>
        <w:t>x</w:t>
      </w:r>
      <w:r w:rsidR="19576D88">
        <w:rPr/>
        <w:t xml:space="preserve"> </w:t>
      </w:r>
      <w:r w:rsidR="40E25C80">
        <w:rPr/>
        <w:t>1350px)</w:t>
      </w:r>
    </w:p>
    <w:p w:rsidRPr="00022588" w:rsidR="00022588" w:rsidP="6F424382" w:rsidRDefault="008069CA" w14:paraId="789676A5" w14:textId="4BBF5911">
      <w:pPr>
        <w:pStyle w:val="Normal"/>
        <w:rPr>
          <w:highlight w:val="yellow"/>
        </w:rPr>
      </w:pPr>
      <w:r w:rsidR="008069CA">
        <w:drawing>
          <wp:inline wp14:editId="43B82447" wp14:anchorId="33FF6967">
            <wp:extent cx="1141798" cy="2030681"/>
            <wp:effectExtent l="0" t="0" r="1270" b="8255"/>
            <wp:docPr id="1236450209" name="Picture 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30" cstate="print">
                      <a:extLst>
                        <a:ext uri="{28A0092B-C50C-407E-A947-70E740481C1C}">
                          <a14:useLocalDpi xmlns:a14="http://schemas.microsoft.com/office/drawing/2010/main" val="0"/>
                        </a:ext>
                      </a:extLst>
                    </a:blip>
                    <a:srcRect/>
                    <a:stretch>
                      <a:fillRect/>
                    </a:stretch>
                  </pic:blipFill>
                  <pic:spPr bwMode="auto">
                    <a:xfrm>
                      <a:off x="0" y="0"/>
                      <a:ext cx="1146789" cy="2039558"/>
                    </a:xfrm>
                    <a:prstGeom prst="rect">
                      <a:avLst/>
                    </a:prstGeom>
                    <a:noFill/>
                    <a:ln>
                      <a:noFill/>
                    </a:ln>
                  </pic:spPr>
                </pic:pic>
              </a:graphicData>
            </a:graphic>
          </wp:inline>
        </w:drawing>
      </w:r>
    </w:p>
    <w:p w:rsidR="64274409" w:rsidP="6F424382" w:rsidRDefault="64274409" w14:paraId="179E972F" w14:textId="728F19F2">
      <w:pPr>
        <w:pStyle w:val="ListParagraph"/>
        <w:rPr>
          <w:color w:val="2E323D"/>
          <w:sz w:val="22"/>
          <w:szCs w:val="22"/>
        </w:rPr>
      </w:pPr>
      <w:r w:rsidR="64274409">
        <w:rPr/>
        <w:t>Social media tile</w:t>
      </w:r>
      <w:r w:rsidR="64274409">
        <w:rPr/>
        <w:t xml:space="preserve"> story (</w:t>
      </w:r>
      <w:r w:rsidR="64274409">
        <w:rPr/>
        <w:t>1920</w:t>
      </w:r>
      <w:r w:rsidR="3C39CDEB">
        <w:rPr/>
        <w:t xml:space="preserve"> </w:t>
      </w:r>
      <w:r w:rsidR="64274409">
        <w:rPr/>
        <w:t>x</w:t>
      </w:r>
      <w:r w:rsidR="3C39CDEB">
        <w:rPr/>
        <w:t xml:space="preserve"> </w:t>
      </w:r>
      <w:r w:rsidR="7A8113C2">
        <w:rPr/>
        <w:t>1080px</w:t>
      </w:r>
      <w:r w:rsidR="64274409">
        <w:rPr/>
        <w:t>)</w:t>
      </w:r>
    </w:p>
    <w:p w:rsidR="4BBC4797" w:rsidP="4636235D" w:rsidRDefault="4BBC4797" w14:paraId="62A13492" w14:textId="3E0A5CD4">
      <w:pPr>
        <w:pStyle w:val="Normal"/>
        <w:keepNext w:val="1"/>
        <w:spacing w:after="120" w:line="240" w:lineRule="auto"/>
        <w:rPr>
          <w:color w:val="64A6B1"/>
          <w:sz w:val="28"/>
          <w:szCs w:val="28"/>
          <w:lang w:val="en-AU" w:eastAsia="en-US"/>
        </w:rPr>
      </w:pPr>
      <w:r w:rsidR="4BBC4797">
        <w:drawing>
          <wp:inline wp14:editId="3B08FA37" wp14:anchorId="03B6A47F">
            <wp:extent cx="2489455" cy="1304925"/>
            <wp:effectExtent l="0" t="0" r="0" b="0"/>
            <wp:docPr id="4369501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6950154" name=""/>
                    <pic:cNvPicPr/>
                  </pic:nvPicPr>
                  <pic:blipFill>
                    <a:blip xmlns:r="http://schemas.openxmlformats.org/officeDocument/2006/relationships" r:embed="rId989896433">
                      <a:extLst>
                        <a:ext uri="{28A0092B-C50C-407E-A947-70E740481C1C}">
                          <a14:useLocalDpi xmlns:a14="http://schemas.microsoft.com/office/drawing/2010/main"/>
                        </a:ext>
                      </a:extLst>
                    </a:blip>
                    <a:stretch>
                      <a:fillRect/>
                    </a:stretch>
                  </pic:blipFill>
                  <pic:spPr>
                    <a:xfrm rot="0">
                      <a:off x="0" y="0"/>
                      <a:ext cx="2489455" cy="1304925"/>
                    </a:xfrm>
                    <a:prstGeom prst="rect">
                      <a:avLst/>
                    </a:prstGeom>
                  </pic:spPr>
                </pic:pic>
              </a:graphicData>
            </a:graphic>
          </wp:inline>
        </w:drawing>
      </w:r>
      <w:r w:rsidR="4BBC4797">
        <w:rPr/>
        <w:t xml:space="preserve"> </w:t>
      </w:r>
    </w:p>
    <w:p w:rsidR="4636235D" w:rsidP="6F424382" w:rsidRDefault="4636235D" w14:paraId="1EF919E7" w14:textId="28005D8D">
      <w:pPr>
        <w:pStyle w:val="ListParagraph"/>
        <w:keepNext w:val="1"/>
        <w:spacing w:after="120" w:line="240" w:lineRule="auto"/>
        <w:rPr>
          <w:color w:val="2E323D"/>
          <w:sz w:val="22"/>
          <w:szCs w:val="22"/>
          <w:lang w:val="en-AU" w:eastAsia="en-US"/>
        </w:rPr>
      </w:pPr>
      <w:r w:rsidR="4BBC4797">
        <w:rPr/>
        <w:t>Social media tile l</w:t>
      </w:r>
      <w:r w:rsidR="4BBC4797">
        <w:rPr/>
        <w:t xml:space="preserve">andscape </w:t>
      </w:r>
      <w:r w:rsidR="4BBC4797">
        <w:rPr/>
        <w:t>(</w:t>
      </w:r>
      <w:r w:rsidR="4BBC4797">
        <w:rPr/>
        <w:t>56</w:t>
      </w:r>
      <w:r w:rsidR="4BBC4797">
        <w:rPr/>
        <w:t>6</w:t>
      </w:r>
      <w:r w:rsidR="16B07D9B">
        <w:rPr/>
        <w:t xml:space="preserve"> </w:t>
      </w:r>
      <w:r w:rsidR="4BBC4797">
        <w:rPr/>
        <w:t>x</w:t>
      </w:r>
      <w:r w:rsidR="3B2D3A34">
        <w:rPr/>
        <w:t xml:space="preserve"> </w:t>
      </w:r>
      <w:r w:rsidR="4BBC4797">
        <w:rPr/>
        <w:t>1080px)</w:t>
      </w:r>
    </w:p>
    <w:p w:rsidRPr="00282416" w:rsidR="00282416" w:rsidP="6F424382" w:rsidRDefault="00B91BC6" w14:paraId="44DCE021" w14:textId="41ECA126">
      <w:pPr>
        <w:pStyle w:val="Heading2"/>
        <w:spacing w:after="0" w:line="259" w:lineRule="auto"/>
        <w:rPr>
          <w:noProof/>
          <w:color w:val="039DB3"/>
          <w:sz w:val="24"/>
          <w:szCs w:val="24"/>
          <w:lang w:eastAsia="en-US"/>
        </w:rPr>
      </w:pPr>
      <w:bookmarkStart w:name="_Toc70623793" w:id="24"/>
      <w:bookmarkStart w:name="_Toc73109774" w:id="25"/>
      <w:r w:rsidR="00B91BC6">
        <w:rPr/>
        <w:t>Additional</w:t>
      </w:r>
      <w:r w:rsidR="00B91BC6">
        <w:rPr/>
        <w:t xml:space="preserve"> campaign</w:t>
      </w:r>
      <w:r w:rsidR="00282416">
        <w:rPr/>
        <w:t xml:space="preserve"> materials</w:t>
      </w:r>
      <w:bookmarkEnd w:id="24"/>
      <w:bookmarkEnd w:id="25"/>
    </w:p>
    <w:p w:rsidR="00E54AC7" w:rsidP="00F136C9" w:rsidRDefault="00B91BC6" w14:paraId="521804E7" w14:textId="6ED726EA">
      <w:pPr>
        <w:pStyle w:val="Heading3"/>
      </w:pPr>
      <w:bookmarkStart w:name="_Toc70623796" w:id="26"/>
      <w:r w:rsidR="00B91BC6">
        <w:rPr/>
        <w:t xml:space="preserve">Campaign </w:t>
      </w:r>
      <w:r w:rsidR="42F68852">
        <w:rPr/>
        <w:t>p</w:t>
      </w:r>
      <w:r w:rsidR="00B91BC6">
        <w:rPr/>
        <w:t>ost</w:t>
      </w:r>
      <w:r w:rsidR="00B91BC6">
        <w:rPr/>
        <w:t>er</w:t>
      </w:r>
      <w:r w:rsidR="7BB33EAF">
        <w:rPr/>
        <w:t>s</w:t>
      </w:r>
    </w:p>
    <w:p w:rsidR="001B5409" w:rsidP="6F424382" w:rsidRDefault="008069CA" w14:paraId="40EF7143" w14:textId="3B51AA63">
      <w:pPr>
        <w:pStyle w:val="Normal"/>
        <w:spacing w:after="160" w:line="259" w:lineRule="auto"/>
        <w:rPr>
          <w:color w:val="64A6B1"/>
          <w:sz w:val="28"/>
          <w:szCs w:val="28"/>
          <w:lang w:val="en-AU" w:eastAsia="en-US"/>
        </w:rPr>
      </w:pPr>
      <w:r w:rsidR="008069CA">
        <w:drawing>
          <wp:inline wp14:editId="496FF56A" wp14:anchorId="16DA739D">
            <wp:extent cx="1559026" cy="2197139"/>
            <wp:effectExtent l="0" t="0" r="0" b="0"/>
            <wp:docPr id="111925544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19255446" name=""/>
                    <pic:cNvPicPr/>
                  </pic:nvPicPr>
                  <pic:blipFill>
                    <a:blip xmlns:r="http://schemas.openxmlformats.org/officeDocument/2006/relationships" r:embed="rId31"/>
                    <a:stretch>
                      <a:fillRect/>
                    </a:stretch>
                  </pic:blipFill>
                  <pic:spPr>
                    <a:xfrm rot="0">
                      <a:off x="0" y="0"/>
                      <a:ext cx="1559026" cy="2197139"/>
                    </a:xfrm>
                    <a:prstGeom prst="rect">
                      <a:avLst/>
                    </a:prstGeom>
                  </pic:spPr>
                </pic:pic>
              </a:graphicData>
            </a:graphic>
          </wp:inline>
        </w:drawing>
      </w:r>
    </w:p>
    <w:p w:rsidR="00B91BC6" w:rsidP="6F424382" w:rsidRDefault="00B91BC6" w14:paraId="052C5B5E" w14:textId="21F62DEE">
      <w:pPr>
        <w:pStyle w:val="ListParagraph"/>
        <w:spacing w:after="160" w:line="259" w:lineRule="auto"/>
        <w:outlineLvl w:val="0"/>
        <w:rPr>
          <w:color w:val="2E323D"/>
          <w:sz w:val="22"/>
          <w:szCs w:val="22"/>
          <w:lang w:val="en-AU" w:eastAsia="en-US"/>
        </w:rPr>
      </w:pPr>
      <w:r w:rsidRPr="6F424382" w:rsidR="57BAAC07">
        <w:rPr>
          <w:color w:val="2E323D"/>
          <w:sz w:val="22"/>
          <w:szCs w:val="22"/>
          <w:lang w:val="en-AU" w:eastAsia="en-US"/>
        </w:rPr>
        <w:t xml:space="preserve">A3 </w:t>
      </w:r>
      <w:r w:rsidRPr="6F424382" w:rsidR="1A3FD983">
        <w:rPr>
          <w:color w:val="2E323D"/>
          <w:sz w:val="22"/>
          <w:szCs w:val="22"/>
          <w:lang w:val="en-AU" w:eastAsia="en-US"/>
        </w:rPr>
        <w:t>c</w:t>
      </w:r>
      <w:r w:rsidRPr="6F424382" w:rsidR="413E5AA4">
        <w:rPr>
          <w:color w:val="2E323D"/>
          <w:sz w:val="22"/>
          <w:szCs w:val="22"/>
          <w:lang w:val="en-AU" w:eastAsia="en-US"/>
        </w:rPr>
        <w:t>ampaign poster (</w:t>
      </w:r>
      <w:r w:rsidRPr="6F424382" w:rsidR="413E5AA4">
        <w:rPr>
          <w:color w:val="2E323D"/>
          <w:sz w:val="22"/>
          <w:szCs w:val="22"/>
          <w:lang w:val="en-AU" w:eastAsia="en-US"/>
        </w:rPr>
        <w:t>297</w:t>
      </w:r>
      <w:r w:rsidRPr="6F424382" w:rsidR="02E1D0C3">
        <w:rPr>
          <w:color w:val="2E323D"/>
          <w:sz w:val="22"/>
          <w:szCs w:val="22"/>
          <w:lang w:val="en-AU" w:eastAsia="en-US"/>
        </w:rPr>
        <w:t xml:space="preserve"> </w:t>
      </w:r>
      <w:r w:rsidRPr="6F424382" w:rsidR="413E5AA4">
        <w:rPr>
          <w:color w:val="2E323D"/>
          <w:sz w:val="22"/>
          <w:szCs w:val="22"/>
          <w:lang w:val="en-AU" w:eastAsia="en-US"/>
        </w:rPr>
        <w:t>x</w:t>
      </w:r>
      <w:r w:rsidRPr="6F424382" w:rsidR="41C22ECB">
        <w:rPr>
          <w:color w:val="2E323D"/>
          <w:sz w:val="22"/>
          <w:szCs w:val="22"/>
          <w:lang w:val="en-AU" w:eastAsia="en-US"/>
        </w:rPr>
        <w:t xml:space="preserve"> </w:t>
      </w:r>
      <w:r w:rsidRPr="6F424382" w:rsidR="413E5AA4">
        <w:rPr>
          <w:color w:val="2E323D"/>
          <w:sz w:val="22"/>
          <w:szCs w:val="22"/>
          <w:lang w:val="en-AU" w:eastAsia="en-US"/>
        </w:rPr>
        <w:t>420mm)</w:t>
      </w:r>
      <w:r w:rsidRPr="6F424382" w:rsidR="6201E9E9">
        <w:rPr>
          <w:color w:val="2E323D"/>
          <w:sz w:val="22"/>
          <w:szCs w:val="22"/>
          <w:lang w:val="en-AU" w:eastAsia="en-US"/>
        </w:rPr>
        <w:t xml:space="preserve"> </w:t>
      </w:r>
    </w:p>
    <w:p w:rsidR="00B91BC6" w:rsidP="4636235D" w:rsidRDefault="00B91BC6" w14:paraId="21A28B4A" w14:noSpellErr="1" w14:textId="01C6521C">
      <w:pPr>
        <w:pStyle w:val="Normal"/>
        <w:spacing w:after="160" w:line="259" w:lineRule="auto"/>
        <w:outlineLvl w:val="0"/>
        <w:rPr>
          <w:noProof/>
          <w:color w:val="64A6B1"/>
          <w:sz w:val="28"/>
          <w:szCs w:val="28"/>
          <w:lang w:val="en-AU" w:eastAsia="en-US"/>
        </w:rPr>
      </w:pPr>
      <w:r w:rsidR="6201E9E9">
        <w:drawing>
          <wp:inline wp14:editId="3280BE23" wp14:anchorId="0955F6FB">
            <wp:extent cx="1559026" cy="2197139"/>
            <wp:effectExtent l="0" t="0" r="0" b="0"/>
            <wp:docPr id="1185348562"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19255446" name=""/>
                    <pic:cNvPicPr/>
                  </pic:nvPicPr>
                  <pic:blipFill>
                    <a:blip xmlns:r="http://schemas.openxmlformats.org/officeDocument/2006/relationships" r:embed="rId31"/>
                    <a:stretch>
                      <a:fillRect/>
                    </a:stretch>
                  </pic:blipFill>
                  <pic:spPr>
                    <a:xfrm rot="0">
                      <a:off x="0" y="0"/>
                      <a:ext cx="1559026" cy="2197139"/>
                    </a:xfrm>
                    <a:prstGeom prst="rect">
                      <a:avLst/>
                    </a:prstGeom>
                  </pic:spPr>
                </pic:pic>
              </a:graphicData>
            </a:graphic>
          </wp:inline>
        </w:drawing>
      </w:r>
    </w:p>
    <w:p w:rsidR="6201E9E9" w:rsidP="4636235D" w:rsidRDefault="6201E9E9" w14:paraId="16713168" w14:textId="61A6D595">
      <w:pPr>
        <w:pStyle w:val="ListParagraph"/>
        <w:spacing w:after="160" w:line="259" w:lineRule="auto"/>
        <w:outlineLvl w:val="0"/>
        <w:rPr>
          <w:color w:val="2E323D"/>
          <w:sz w:val="22"/>
          <w:szCs w:val="22"/>
          <w:lang w:val="en-AU" w:eastAsia="en-US"/>
        </w:rPr>
      </w:pPr>
      <w:r w:rsidRPr="4636235D" w:rsidR="6201E9E9">
        <w:rPr>
          <w:color w:val="2E323D"/>
          <w:sz w:val="22"/>
          <w:szCs w:val="22"/>
          <w:lang w:val="en-AU" w:eastAsia="en-US"/>
        </w:rPr>
        <w:t xml:space="preserve">A4 </w:t>
      </w:r>
      <w:r w:rsidRPr="4636235D" w:rsidR="2F2C683E">
        <w:rPr>
          <w:color w:val="2E323D"/>
          <w:sz w:val="22"/>
          <w:szCs w:val="22"/>
          <w:lang w:val="en-AU" w:eastAsia="en-US"/>
        </w:rPr>
        <w:t>c</w:t>
      </w:r>
      <w:r w:rsidRPr="4636235D" w:rsidR="6201E9E9">
        <w:rPr>
          <w:color w:val="2E323D"/>
          <w:sz w:val="22"/>
          <w:szCs w:val="22"/>
          <w:lang w:val="en-AU" w:eastAsia="en-US"/>
        </w:rPr>
        <w:t>ampaign poster (</w:t>
      </w:r>
      <w:r w:rsidRPr="4636235D" w:rsidR="6231D9F6">
        <w:rPr>
          <w:color w:val="2E323D"/>
          <w:sz w:val="22"/>
          <w:szCs w:val="22"/>
          <w:lang w:val="en-AU" w:eastAsia="en-US"/>
        </w:rPr>
        <w:t>210</w:t>
      </w:r>
      <w:r w:rsidRPr="4636235D" w:rsidR="0DBCC27F">
        <w:rPr>
          <w:color w:val="2E323D"/>
          <w:sz w:val="22"/>
          <w:szCs w:val="22"/>
          <w:lang w:val="en-AU" w:eastAsia="en-US"/>
        </w:rPr>
        <w:t xml:space="preserve"> </w:t>
      </w:r>
      <w:r w:rsidRPr="4636235D" w:rsidR="6231D9F6">
        <w:rPr>
          <w:color w:val="2E323D"/>
          <w:sz w:val="22"/>
          <w:szCs w:val="22"/>
          <w:lang w:val="en-AU" w:eastAsia="en-US"/>
        </w:rPr>
        <w:t>x</w:t>
      </w:r>
      <w:r w:rsidRPr="4636235D" w:rsidR="4CBE134A">
        <w:rPr>
          <w:color w:val="2E323D"/>
          <w:sz w:val="22"/>
          <w:szCs w:val="22"/>
          <w:lang w:val="en-AU" w:eastAsia="en-US"/>
        </w:rPr>
        <w:t xml:space="preserve"> </w:t>
      </w:r>
      <w:r w:rsidRPr="4636235D" w:rsidR="6231D9F6">
        <w:rPr>
          <w:color w:val="2E323D"/>
          <w:sz w:val="22"/>
          <w:szCs w:val="22"/>
          <w:lang w:val="en-AU" w:eastAsia="en-US"/>
        </w:rPr>
        <w:t>297mm</w:t>
      </w:r>
      <w:r w:rsidRPr="4636235D" w:rsidR="6201E9E9">
        <w:rPr>
          <w:color w:val="2E323D"/>
          <w:sz w:val="22"/>
          <w:szCs w:val="22"/>
          <w:lang w:val="en-AU" w:eastAsia="en-US"/>
        </w:rPr>
        <w:t>)</w:t>
      </w:r>
    </w:p>
    <w:p w:rsidR="4791671E" w:rsidP="6F424382" w:rsidRDefault="4791671E" w14:paraId="1F963D22" w14:textId="634088BB">
      <w:pPr>
        <w:pStyle w:val="Heading3"/>
        <w:suppressLineNumbers w:val="0"/>
        <w:bidi w:val="0"/>
        <w:spacing w:before="0" w:beforeAutospacing="off" w:after="120" w:afterAutospacing="off" w:line="240" w:lineRule="auto"/>
        <w:ind w:left="0" w:right="0"/>
        <w:jc w:val="left"/>
        <w:rPr>
          <w:noProof/>
          <w:color w:val="64A6B1"/>
          <w:sz w:val="28"/>
          <w:szCs w:val="28"/>
          <w:lang w:val="en-AU" w:eastAsia="en-US"/>
        </w:rPr>
      </w:pPr>
      <w:r w:rsidR="4791671E">
        <w:rPr/>
        <w:t xml:space="preserve">Newsletter </w:t>
      </w:r>
      <w:r w:rsidR="3124DE28">
        <w:rPr/>
        <w:t xml:space="preserve">assets </w:t>
      </w:r>
    </w:p>
    <w:p w:rsidR="4791671E" w:rsidP="4636235D" w:rsidRDefault="4791671E" w14:paraId="2ADE80EF" w14:textId="22FA71C7">
      <w:pPr>
        <w:pStyle w:val="Heading3"/>
        <w:suppressLineNumbers w:val="0"/>
        <w:bidi w:val="0"/>
        <w:spacing w:before="0" w:beforeAutospacing="off" w:after="120" w:afterAutospacing="off" w:line="240" w:lineRule="auto"/>
        <w:ind w:left="0" w:right="0"/>
        <w:jc w:val="left"/>
        <w:rPr>
          <w:noProof/>
          <w:color w:val="64A6B1"/>
          <w:sz w:val="28"/>
          <w:szCs w:val="28"/>
          <w:lang w:val="en-AU" w:eastAsia="en-US"/>
        </w:rPr>
      </w:pPr>
      <w:r w:rsidR="4791671E">
        <w:drawing>
          <wp:inline wp14:editId="3E2D6ED6" wp14:anchorId="05ED93BE">
            <wp:extent cx="1988904" cy="1420646"/>
            <wp:effectExtent l="0" t="0" r="0" b="0"/>
            <wp:docPr id="12208701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0870177" name=""/>
                    <pic:cNvPicPr/>
                  </pic:nvPicPr>
                  <pic:blipFill>
                    <a:blip xmlns:r="http://schemas.openxmlformats.org/officeDocument/2006/relationships" r:embed="rId638359829">
                      <a:extLst>
                        <a:ext uri="{28A0092B-C50C-407E-A947-70E740481C1C}">
                          <a14:useLocalDpi xmlns:a14="http://schemas.microsoft.com/office/drawing/2010/main"/>
                        </a:ext>
                      </a:extLst>
                    </a:blip>
                    <a:stretch>
                      <a:fillRect/>
                    </a:stretch>
                  </pic:blipFill>
                  <pic:spPr>
                    <a:xfrm rot="0">
                      <a:off x="0" y="0"/>
                      <a:ext cx="1988904" cy="1420646"/>
                    </a:xfrm>
                    <a:prstGeom prst="rect">
                      <a:avLst/>
                    </a:prstGeom>
                  </pic:spPr>
                </pic:pic>
              </a:graphicData>
            </a:graphic>
          </wp:inline>
        </w:drawing>
      </w:r>
    </w:p>
    <w:p w:rsidR="497E36EE" w:rsidP="6F424382" w:rsidRDefault="497E36EE" w14:paraId="44F8C0DF" w14:textId="5B6EAA50">
      <w:pPr>
        <w:pStyle w:val="ListParagraph"/>
        <w:spacing w:after="160" w:line="259" w:lineRule="auto"/>
        <w:outlineLvl w:val="0"/>
        <w:rPr>
          <w:rFonts w:ascii="Arial" w:hAnsi="Arial" w:eastAsia="Times New Roman" w:cs="Arial"/>
          <w:i w:val="0"/>
          <w:iCs w:val="0"/>
          <w:caps w:val="0"/>
          <w:smallCaps w:val="0"/>
          <w:strike w:val="0"/>
          <w:dstrike w:val="0"/>
          <w:noProof/>
          <w:color w:val="2E323D"/>
          <w:sz w:val="22"/>
          <w:szCs w:val="22"/>
          <w:u w:val="none"/>
          <w:lang w:val="en-AU"/>
        </w:rPr>
      </w:pPr>
      <w:r w:rsidRPr="6F424382" w:rsidR="497E36EE">
        <w:rPr>
          <w:rFonts w:ascii="Arial" w:hAnsi="Arial" w:eastAsia="Times New Roman" w:cs="Arial"/>
          <w:i w:val="0"/>
          <w:iCs w:val="0"/>
          <w:caps w:val="0"/>
          <w:smallCaps w:val="0"/>
          <w:strike w:val="0"/>
          <w:dstrike w:val="0"/>
          <w:noProof/>
          <w:color w:val="2E323D"/>
          <w:sz w:val="22"/>
          <w:szCs w:val="22"/>
          <w:u w:val="none"/>
          <w:lang w:val="en-AU"/>
        </w:rPr>
        <w:t xml:space="preserve">Newsletter image (350 x 250px) </w:t>
      </w:r>
    </w:p>
    <w:p w:rsidR="4636235D" w:rsidP="4636235D" w:rsidRDefault="4636235D" w14:paraId="2C6EE1C0" w14:textId="34A9D59B">
      <w:pPr>
        <w:pStyle w:val="Normal"/>
        <w:spacing w:after="160" w:line="259" w:lineRule="auto"/>
        <w:ind w:left="0"/>
        <w:outlineLvl w:val="0"/>
        <w:rPr>
          <w:rFonts w:ascii="Arial" w:hAnsi="Arial" w:eastAsia="Times New Roman" w:cs="Arial"/>
          <w:i w:val="0"/>
          <w:iCs w:val="0"/>
          <w:caps w:val="0"/>
          <w:smallCaps w:val="0"/>
          <w:strike w:val="0"/>
          <w:dstrike w:val="0"/>
          <w:noProof/>
          <w:color w:val="2E323D"/>
          <w:sz w:val="22"/>
          <w:szCs w:val="22"/>
          <w:u w:val="single"/>
          <w:lang w:val="en-AU"/>
        </w:rPr>
      </w:pPr>
    </w:p>
    <w:p w:rsidR="4636235D" w:rsidP="4636235D" w:rsidRDefault="4636235D" w14:paraId="001AA235" w14:textId="236107AC">
      <w:pPr>
        <w:pStyle w:val="ListParagraph"/>
        <w:numPr>
          <w:ilvl w:val="0"/>
          <w:numId w:val="0"/>
        </w:numPr>
        <w:spacing w:after="160" w:line="259" w:lineRule="auto"/>
        <w:ind w:left="720"/>
        <w:outlineLvl w:val="0"/>
        <w:rPr>
          <w:noProof/>
          <w:color w:val="2E323D"/>
          <w:sz w:val="22"/>
          <w:szCs w:val="22"/>
          <w:lang w:val="en-AU" w:eastAsia="en-US"/>
        </w:rPr>
      </w:pPr>
    </w:p>
    <w:p w:rsidR="4636235D" w:rsidP="4636235D" w:rsidRDefault="4636235D" w14:paraId="0251C77D" w14:textId="3DDBD3F2">
      <w:pPr>
        <w:spacing w:after="160" w:line="259" w:lineRule="auto"/>
        <w:outlineLvl w:val="0"/>
        <w:rPr>
          <w:noProof/>
          <w:color w:val="64A6B1"/>
          <w:sz w:val="28"/>
          <w:szCs w:val="28"/>
          <w:lang w:val="en-AU" w:eastAsia="en-US"/>
        </w:rPr>
      </w:pPr>
    </w:p>
    <w:p w:rsidR="4636235D" w:rsidP="1D3171D9" w:rsidRDefault="4636235D" w14:paraId="789FEDDB" w14:textId="14BE377D">
      <w:pPr>
        <w:pStyle w:val="Normal"/>
        <w:spacing w:after="160" w:line="259" w:lineRule="auto"/>
        <w:rPr>
          <w:noProof/>
          <w:color w:val="64A6B1"/>
          <w:sz w:val="28"/>
          <w:szCs w:val="28"/>
          <w:lang w:val="en-AU" w:eastAsia="en-US"/>
        </w:rPr>
      </w:pPr>
      <w:r w:rsidR="37B15CF7">
        <w:drawing>
          <wp:inline wp14:editId="30BB01FD" wp14:anchorId="71B73950">
            <wp:extent cx="3077582" cy="1181100"/>
            <wp:effectExtent l="0" t="0" r="0" b="0"/>
            <wp:docPr id="11475791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7579114" name=""/>
                    <pic:cNvPicPr/>
                  </pic:nvPicPr>
                  <pic:blipFill>
                    <a:blip xmlns:r="http://schemas.openxmlformats.org/officeDocument/2006/relationships" r:embed="rId1401300478">
                      <a:extLst>
                        <a:ext uri="{28A0092B-C50C-407E-A947-70E740481C1C}">
                          <a14:useLocalDpi xmlns:a14="http://schemas.microsoft.com/office/drawing/2010/main"/>
                        </a:ext>
                      </a:extLst>
                    </a:blip>
                    <a:stretch>
                      <a:fillRect/>
                    </a:stretch>
                  </pic:blipFill>
                  <pic:spPr>
                    <a:xfrm rot="0">
                      <a:off x="0" y="0"/>
                      <a:ext cx="3077582" cy="1181100"/>
                    </a:xfrm>
                    <a:prstGeom prst="rect">
                      <a:avLst/>
                    </a:prstGeom>
                  </pic:spPr>
                </pic:pic>
              </a:graphicData>
            </a:graphic>
          </wp:inline>
        </w:drawing>
      </w:r>
    </w:p>
    <w:p w:rsidR="37B15CF7" w:rsidP="6F424382" w:rsidRDefault="37B15CF7" w14:paraId="3371F777" w14:textId="7234440D">
      <w:pPr>
        <w:pStyle w:val="ListParagraph"/>
        <w:spacing w:after="160" w:line="259" w:lineRule="auto"/>
        <w:rPr>
          <w:noProof/>
          <w:color w:val="2E323D"/>
          <w:sz w:val="22"/>
          <w:szCs w:val="22"/>
          <w:lang w:val="en-AU" w:eastAsia="en-US"/>
        </w:rPr>
      </w:pPr>
      <w:r w:rsidRPr="6F424382" w:rsidR="37B15CF7">
        <w:rPr>
          <w:noProof/>
          <w:color w:val="2E323D"/>
          <w:sz w:val="22"/>
          <w:szCs w:val="22"/>
          <w:lang w:val="en-AU" w:eastAsia="en-US"/>
        </w:rPr>
        <w:t>Newsletter header (650 x 250px)</w:t>
      </w:r>
    </w:p>
    <w:p w:rsidR="169564AB" w:rsidP="1D3171D9" w:rsidRDefault="169564AB" w14:paraId="21C0AC50" w14:textId="3224862C">
      <w:pPr>
        <w:pStyle w:val="Normal"/>
        <w:spacing w:after="160" w:line="259" w:lineRule="auto"/>
        <w:ind w:left="0"/>
        <w:rPr>
          <w:noProof/>
          <w:color w:val="2E323D"/>
          <w:sz w:val="22"/>
          <w:szCs w:val="22"/>
          <w:lang w:val="en-AU" w:eastAsia="en-US"/>
        </w:rPr>
      </w:pPr>
      <w:r w:rsidR="169564AB">
        <w:drawing>
          <wp:inline wp14:editId="46CB92D0" wp14:anchorId="2B40DDB4">
            <wp:extent cx="3733800" cy="489297"/>
            <wp:effectExtent l="0" t="0" r="0" b="0"/>
            <wp:docPr id="1530660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066060" name=""/>
                    <pic:cNvPicPr/>
                  </pic:nvPicPr>
                  <pic:blipFill>
                    <a:blip xmlns:r="http://schemas.openxmlformats.org/officeDocument/2006/relationships" r:embed="R4e9663ca18c34d40">
                      <a:extLst>
                        <a:ext uri="{28A0092B-C50C-407E-A947-70E740481C1C}">
                          <a14:useLocalDpi xmlns:a14="http://schemas.microsoft.com/office/drawing/2010/main"/>
                        </a:ext>
                      </a:extLst>
                    </a:blip>
                    <a:stretch>
                      <a:fillRect/>
                    </a:stretch>
                  </pic:blipFill>
                  <pic:spPr>
                    <a:xfrm rot="0">
                      <a:off x="0" y="0"/>
                      <a:ext cx="3733800" cy="489297"/>
                    </a:xfrm>
                    <a:prstGeom prst="rect">
                      <a:avLst/>
                    </a:prstGeom>
                  </pic:spPr>
                </pic:pic>
              </a:graphicData>
            </a:graphic>
          </wp:inline>
        </w:drawing>
      </w:r>
    </w:p>
    <w:p w:rsidR="169564AB" w:rsidP="6F424382" w:rsidRDefault="169564AB" w14:paraId="2824FD43" w14:textId="1C963E96">
      <w:pPr>
        <w:pStyle w:val="ListParagraph"/>
        <w:spacing w:after="160" w:line="259" w:lineRule="auto"/>
        <w:rPr>
          <w:noProof/>
          <w:color w:val="2E323D"/>
          <w:sz w:val="22"/>
          <w:szCs w:val="22"/>
          <w:lang w:val="en-AU" w:eastAsia="en-US"/>
        </w:rPr>
      </w:pPr>
      <w:r w:rsidRPr="6F424382" w:rsidR="169564AB">
        <w:rPr>
          <w:noProof/>
          <w:color w:val="2E323D"/>
          <w:sz w:val="22"/>
          <w:szCs w:val="22"/>
          <w:lang w:val="en-AU" w:eastAsia="en-US"/>
        </w:rPr>
        <w:t>Newsletter footer (650 x 85px)</w:t>
      </w:r>
    </w:p>
    <w:p w:rsidR="4636235D" w:rsidP="4636235D" w:rsidRDefault="4636235D" w14:paraId="421FD981" w14:textId="24327FED">
      <w:pPr>
        <w:spacing w:after="160" w:line="259" w:lineRule="auto"/>
        <w:outlineLvl w:val="0"/>
        <w:rPr>
          <w:noProof/>
          <w:color w:val="64A6B1"/>
          <w:sz w:val="28"/>
          <w:szCs w:val="28"/>
          <w:lang w:val="en-AU" w:eastAsia="en-US"/>
        </w:rPr>
      </w:pPr>
    </w:p>
    <w:p w:rsidRPr="0028697B" w:rsidR="00282416" w:rsidP="00AD1FCC" w:rsidRDefault="00282416" w14:paraId="5398A69C" w14:textId="685017B1">
      <w:pPr>
        <w:pStyle w:val="Heading2"/>
        <w:rPr>
          <w:noProof/>
        </w:rPr>
      </w:pPr>
      <w:bookmarkStart w:name="_Toc73109778" w:id="27"/>
      <w:r w:rsidRPr="252D473A">
        <w:rPr>
          <w:noProof/>
        </w:rPr>
        <w:t>Further information</w:t>
      </w:r>
      <w:bookmarkEnd w:id="26"/>
      <w:bookmarkEnd w:id="27"/>
      <w:r w:rsidRPr="252D473A" w:rsidR="00C4595D">
        <w:rPr>
          <w:noProof/>
        </w:rPr>
        <w:t xml:space="preserve"> / campaign en</w:t>
      </w:r>
      <w:r w:rsidRPr="252D473A" w:rsidR="002B31E9">
        <w:rPr>
          <w:noProof/>
        </w:rPr>
        <w:t>quries</w:t>
      </w:r>
    </w:p>
    <w:p w:rsidR="56431E80" w:rsidP="252D473A" w:rsidRDefault="56431E80" w14:paraId="7D195F40" w14:textId="3A38BAD1">
      <w:pPr>
        <w:rPr>
          <w:szCs w:val="22"/>
        </w:rPr>
      </w:pPr>
      <w:r w:rsidRPr="252D473A">
        <w:rPr>
          <w:szCs w:val="22"/>
          <w:lang w:val="en-AU"/>
        </w:rPr>
        <w:t xml:space="preserve">For more information on Indigenous Business Month visit: </w:t>
      </w:r>
      <w:hyperlink r:id="rId32">
        <w:r w:rsidRPr="252D473A">
          <w:rPr>
            <w:rStyle w:val="Hyperlink"/>
            <w:szCs w:val="22"/>
            <w:lang w:val="en-AU"/>
          </w:rPr>
          <w:t>business.qld.gov.au/IBM</w:t>
        </w:r>
      </w:hyperlink>
      <w:r w:rsidRPr="252D473A">
        <w:rPr>
          <w:szCs w:val="22"/>
          <w:lang w:val="en-AU"/>
        </w:rPr>
        <w:t xml:space="preserve"> and </w:t>
      </w:r>
      <w:hyperlink r:id="rId33">
        <w:r w:rsidRPr="252D473A">
          <w:rPr>
            <w:rStyle w:val="Hyperlink"/>
            <w:szCs w:val="22"/>
            <w:lang w:val="en-AU"/>
          </w:rPr>
          <w:t>indigenousbusinessmonth.com.au</w:t>
        </w:r>
      </w:hyperlink>
    </w:p>
    <w:p w:rsidR="56431E80" w:rsidP="252D473A" w:rsidRDefault="56431E80" w14:paraId="07F834D6" w14:textId="4BC618B1">
      <w:pPr>
        <w:rPr>
          <w:color w:val="000000" w:themeColor="text1"/>
          <w:szCs w:val="22"/>
        </w:rPr>
      </w:pPr>
      <w:r w:rsidRPr="252D473A">
        <w:rPr>
          <w:rStyle w:val="ui-provider"/>
          <w:rFonts w:ascii="Arial" w:hAnsi="Arial" w:cs="Arial"/>
          <w:color w:val="000000" w:themeColor="text1"/>
        </w:rPr>
        <w:t xml:space="preserve">For more information on First Nations business and economic development visit: </w:t>
      </w:r>
      <w:hyperlink r:id="rId34">
        <w:r w:rsidRPr="252D473A">
          <w:rPr>
            <w:rStyle w:val="Hyperlink"/>
            <w:szCs w:val="22"/>
          </w:rPr>
          <w:t>https://www.dwatsipm.qld.gov.au/our-work/aboriginal-torres-strait-islander-partnerships/business-economic-development</w:t>
        </w:r>
      </w:hyperlink>
      <w:r w:rsidRPr="252D473A">
        <w:rPr>
          <w:rStyle w:val="ui-provider"/>
          <w:rFonts w:ascii="Arial" w:hAnsi="Arial" w:cs="Arial"/>
          <w:color w:val="000000" w:themeColor="text1"/>
        </w:rPr>
        <w:t xml:space="preserve"> </w:t>
      </w:r>
    </w:p>
    <w:p w:rsidR="252D473A" w:rsidP="6F424382" w:rsidRDefault="252D473A" w14:paraId="102F9887" w14:textId="42CBE6AB">
      <w:pPr>
        <w:rPr>
          <w:color w:val="000000" w:themeColor="text1" w:themeTint="FF" w:themeShade="FF"/>
        </w:rPr>
      </w:pPr>
      <w:r w:rsidRPr="6F424382" w:rsidR="56431E80">
        <w:rPr>
          <w:color w:val="000000" w:themeColor="text1" w:themeTint="FF" w:themeShade="FF"/>
        </w:rPr>
        <w:t xml:space="preserve">Find an Aboriginal or Torres Strait Islander owned business using Queensland’s </w:t>
      </w:r>
      <w:hyperlink r:id="R3edb95c148a1469e">
        <w:r w:rsidRPr="6F424382" w:rsidR="56431E80">
          <w:rPr>
            <w:rStyle w:val="Hyperlink"/>
          </w:rPr>
          <w:t>Black Business Finder</w:t>
        </w:r>
      </w:hyperlink>
      <w:r w:rsidRPr="6F424382" w:rsidR="56431E80">
        <w:rPr>
          <w:color w:val="000000" w:themeColor="text1" w:themeTint="FF" w:themeShade="FF"/>
        </w:rPr>
        <w:t xml:space="preserve"> and through </w:t>
      </w:r>
      <w:hyperlink r:id="R555f25acba6f483e">
        <w:r w:rsidRPr="6F424382" w:rsidR="56431E80">
          <w:rPr>
            <w:rStyle w:val="Hyperlink"/>
          </w:rPr>
          <w:t>Supply Nation</w:t>
        </w:r>
      </w:hyperlink>
      <w:r w:rsidRPr="6F424382" w:rsidR="56431E80">
        <w:rPr>
          <w:b w:val="1"/>
          <w:bCs w:val="1"/>
          <w:color w:val="000000" w:themeColor="text1" w:themeTint="FF" w:themeShade="FF"/>
        </w:rPr>
        <w:t xml:space="preserve"> </w:t>
      </w:r>
      <w:r w:rsidRPr="6F424382" w:rsidR="00694E54">
        <w:rPr>
          <w:color w:val="000000" w:themeColor="text1" w:themeTint="FF" w:themeShade="FF"/>
        </w:rPr>
        <w:t xml:space="preserve">or </w:t>
      </w:r>
      <w:hyperlink r:id="Rbd0b0fc45ce84589">
        <w:r w:rsidRPr="6F424382" w:rsidR="00694E54">
          <w:rPr>
            <w:rStyle w:val="Hyperlink"/>
          </w:rPr>
          <w:t>Office of the Registrar of Indigenous Corporations</w:t>
        </w:r>
      </w:hyperlink>
      <w:r w:rsidRPr="6F424382" w:rsidR="00694E54">
        <w:rPr>
          <w:rFonts w:ascii="Segoe UI Emoji" w:hAnsi="Segoe UI Emoji" w:eastAsia="Arial" w:cs="Segoe UI Emoji"/>
          <w:noProof/>
        </w:rPr>
        <w:t xml:space="preserve"> </w:t>
      </w:r>
      <w:r w:rsidRPr="6F424382" w:rsidR="56431E80">
        <w:rPr>
          <w:color w:val="000000" w:themeColor="text1" w:themeTint="FF" w:themeShade="FF"/>
        </w:rPr>
        <w:t>-- a database of verified Indigenous businesses in Australia.</w:t>
      </w:r>
    </w:p>
    <w:p w:rsidRPr="00282416" w:rsidR="00514D0B" w:rsidP="00AD1FCC" w:rsidRDefault="59BEE2F7" w14:paraId="5D3DC0BB" w14:textId="7EAA3AEA">
      <w:r>
        <w:t xml:space="preserve">Or contact </w:t>
      </w:r>
      <w:r w:rsidR="00514D0B">
        <w:t>Strategic Communication and Marketing</w:t>
      </w:r>
      <w:r w:rsidR="00514D0B">
        <w:br/>
      </w:r>
      <w:r w:rsidR="00161EE4">
        <w:t>Department of Women, Aboriginal and Torres Strait Islander Partnerships and Multiculturalism</w:t>
      </w:r>
    </w:p>
    <w:p w:rsidRPr="00282416" w:rsidR="00514D0B" w:rsidP="00514D0B" w:rsidRDefault="00514D0B" w14:paraId="2517BA26" w14:textId="77777777">
      <w:pPr>
        <w:spacing w:after="120" w:line="259" w:lineRule="auto"/>
        <w:ind w:left="720"/>
        <w:contextualSpacing/>
      </w:pPr>
    </w:p>
    <w:p w:rsidRPr="00282416" w:rsidR="00514D0B" w:rsidP="00AD1FCC" w:rsidRDefault="00514D0B" w14:paraId="1A4D1315" w14:textId="0C1E8A6E">
      <w:r>
        <w:t>Email</w:t>
      </w:r>
      <w:r w:rsidRPr="00282416">
        <w:t>:</w:t>
      </w:r>
      <w:r w:rsidRPr="00282416">
        <w:tab/>
      </w:r>
      <w:hyperlink w:history="1" r:id="rId38">
        <w:r w:rsidRPr="001463FB" w:rsidR="001463FB">
          <w:rPr>
            <w:rStyle w:val="Hyperlink"/>
            <w:rFonts w:cs="Helvetica"/>
          </w:rPr>
          <w:t>communications@dwatsipm.qld.gov.au</w:t>
        </w:r>
        <w:r w:rsidRPr="001463FB">
          <w:rPr>
            <w:rStyle w:val="Hyperlink"/>
            <w:rFonts w:cs="Helvetica"/>
          </w:rPr>
          <w:t>.</w:t>
        </w:r>
      </w:hyperlink>
    </w:p>
    <w:p w:rsidRPr="00282416" w:rsidR="00E96452" w:rsidP="00282416" w:rsidRDefault="00E96452" w14:paraId="69EA5999" w14:textId="77777777">
      <w:pPr>
        <w:spacing w:after="120" w:line="259" w:lineRule="auto"/>
        <w:ind w:left="720"/>
        <w:contextualSpacing/>
      </w:pPr>
    </w:p>
    <w:p w:rsidR="008A5E58" w:rsidP="00BB4882" w:rsidRDefault="008A5E58" w14:paraId="5EC1DF3C" w14:textId="38B8E62F"/>
    <w:p w:rsidR="008A5E58" w:rsidP="00BB4882" w:rsidRDefault="008A5E58" w14:paraId="28637131" w14:textId="34E81582"/>
    <w:p w:rsidR="008A5E58" w:rsidP="00BB4882" w:rsidRDefault="008A5E58" w14:paraId="468DEC40" w14:textId="0B264760"/>
    <w:p w:rsidR="008A5E58" w:rsidP="00BB4882" w:rsidRDefault="008A5E58" w14:paraId="568CD43D" w14:textId="77777777"/>
    <w:sectPr w:rsidR="008A5E58" w:rsidSect="00A03FF0">
      <w:headerReference w:type="default" r:id="rId39"/>
      <w:footerReference w:type="default" r:id="rId40"/>
      <w:headerReference w:type="first" r:id="rId41"/>
      <w:footerReference w:type="first" r:id="rId42"/>
      <w:pgSz w:w="11906" w:h="16838" w:orient="portrait"/>
      <w:pgMar w:top="1440" w:right="991" w:bottom="215" w:left="1298" w:header="708" w:footer="708" w:gutter="0"/>
      <w:pgNumType w:start="1"/>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639B" w:rsidP="00BB7347" w:rsidRDefault="00A6639B" w14:paraId="03E12AC8" w14:textId="77777777">
      <w:pPr>
        <w:spacing w:after="0" w:line="240" w:lineRule="auto"/>
      </w:pPr>
      <w:r>
        <w:separator/>
      </w:r>
    </w:p>
  </w:endnote>
  <w:endnote w:type="continuationSeparator" w:id="0">
    <w:p w:rsidR="00A6639B" w:rsidP="00BB7347" w:rsidRDefault="00A6639B" w14:paraId="6C0BE9D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539E" w:rsidP="000D2C68" w:rsidRDefault="00161EE4" w14:paraId="3713D00E" w14:textId="0915F304">
    <w:pPr>
      <w:pStyle w:val="Footer"/>
    </w:pPr>
    <w:r>
      <w:t>Department of Women, Aboriginal and Torres Strait Islander Partnerships and Multiculturalism</w:t>
    </w:r>
    <w:r w:rsidR="0020539E">
      <w:tab/>
    </w:r>
    <w:r w:rsidRPr="009A2023" w:rsidR="0020539E">
      <w:rPr>
        <w:rStyle w:val="Strong"/>
      </w:rPr>
      <w:fldChar w:fldCharType="begin"/>
    </w:r>
    <w:r w:rsidRPr="009A2023" w:rsidR="0020539E">
      <w:rPr>
        <w:rStyle w:val="Strong"/>
      </w:rPr>
      <w:instrText xml:space="preserve"> PAGE   \* MERGEFORMAT </w:instrText>
    </w:r>
    <w:r w:rsidRPr="009A2023" w:rsidR="0020539E">
      <w:rPr>
        <w:rStyle w:val="Strong"/>
      </w:rPr>
      <w:fldChar w:fldCharType="separate"/>
    </w:r>
    <w:r w:rsidR="0020539E">
      <w:rPr>
        <w:rStyle w:val="Strong"/>
        <w:noProof/>
      </w:rPr>
      <w:t>3</w:t>
    </w:r>
    <w:r w:rsidRPr="009A2023" w:rsidR="0020539E">
      <w:rPr>
        <w:rStyle w:val="Strong"/>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5"/>
      <w:gridCol w:w="3205"/>
      <w:gridCol w:w="3205"/>
    </w:tblGrid>
    <w:tr w:rsidR="6C4CE9B5" w:rsidTr="6C4CE9B5" w14:paraId="2BCA1E9F" w14:textId="77777777">
      <w:trPr>
        <w:trHeight w:val="300"/>
      </w:trPr>
      <w:tc>
        <w:tcPr>
          <w:tcW w:w="3205" w:type="dxa"/>
        </w:tcPr>
        <w:p w:rsidR="6C4CE9B5" w:rsidP="6C4CE9B5" w:rsidRDefault="6C4CE9B5" w14:paraId="1003377E" w14:textId="6E3ED2AC">
          <w:pPr>
            <w:pStyle w:val="Header"/>
            <w:ind w:left="-115"/>
          </w:pPr>
        </w:p>
      </w:tc>
      <w:tc>
        <w:tcPr>
          <w:tcW w:w="3205" w:type="dxa"/>
        </w:tcPr>
        <w:p w:rsidR="6C4CE9B5" w:rsidP="6C4CE9B5" w:rsidRDefault="6C4CE9B5" w14:paraId="2C4E9571" w14:textId="1B17A89B">
          <w:pPr>
            <w:pStyle w:val="Header"/>
            <w:jc w:val="center"/>
          </w:pPr>
        </w:p>
      </w:tc>
      <w:tc>
        <w:tcPr>
          <w:tcW w:w="3205" w:type="dxa"/>
        </w:tcPr>
        <w:p w:rsidR="6C4CE9B5" w:rsidP="6C4CE9B5" w:rsidRDefault="6C4CE9B5" w14:paraId="0453F61F" w14:textId="4B8B9CC0">
          <w:pPr>
            <w:pStyle w:val="Header"/>
            <w:ind w:right="-115"/>
            <w:jc w:val="right"/>
          </w:pPr>
        </w:p>
      </w:tc>
    </w:tr>
  </w:tbl>
  <w:p w:rsidR="6C4CE9B5" w:rsidP="6C4CE9B5" w:rsidRDefault="6C4CE9B5" w14:paraId="5A75E609" w14:textId="3857F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639B" w:rsidP="00BB7347" w:rsidRDefault="00A6639B" w14:paraId="0E0B26F5" w14:textId="77777777">
      <w:pPr>
        <w:spacing w:after="0" w:line="240" w:lineRule="auto"/>
      </w:pPr>
      <w:r>
        <w:separator/>
      </w:r>
    </w:p>
  </w:footnote>
  <w:footnote w:type="continuationSeparator" w:id="0">
    <w:p w:rsidR="00A6639B" w:rsidP="00BB7347" w:rsidRDefault="00A6639B" w14:paraId="6E52B03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F03E3" w:rsidR="0020539E" w:rsidP="00A63E28" w:rsidRDefault="252D473A" w14:paraId="56DCD48B" w14:textId="0808737B">
    <w:pPr>
      <w:pStyle w:val="Header"/>
      <w:rPr>
        <w:color w:val="262626" w:themeColor="text1" w:themeTint="D9"/>
      </w:rPr>
    </w:pPr>
    <w:r w:rsidRPr="252D473A">
      <w:rPr>
        <w:color w:val="000000" w:themeColor="text1"/>
        <w:szCs w:val="20"/>
        <w:lang w:val="en-US"/>
      </w:rPr>
      <w:t xml:space="preserve">Indigenous Business Month 2025 </w:t>
    </w:r>
    <w:r w:rsidRPr="252D473A">
      <w:rPr>
        <w:color w:val="000000" w:themeColor="text1"/>
      </w:rPr>
      <w:t>Promotional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0539E" w:rsidP="00A63E28" w:rsidRDefault="003B276E" w14:paraId="42C4E49B" w14:textId="090AD0D4">
    <w:pPr>
      <w:pStyle w:val="Header"/>
    </w:pPr>
    <w:r>
      <w:drawing>
        <wp:anchor distT="0" distB="0" distL="114300" distR="114300" simplePos="0" relativeHeight="251658240" behindDoc="1" locked="0" layoutInCell="1" allowOverlap="1" wp14:anchorId="1E215874" wp14:editId="2FDCC529">
          <wp:simplePos x="0" y="0"/>
          <wp:positionH relativeFrom="column">
            <wp:posOffset>-824230</wp:posOffset>
          </wp:positionH>
          <wp:positionV relativeFrom="paragraph">
            <wp:posOffset>-447675</wp:posOffset>
          </wp:positionV>
          <wp:extent cx="7550944" cy="10672765"/>
          <wp:effectExtent l="0" t="0" r="5715" b="0"/>
          <wp:wrapNone/>
          <wp:docPr id="133443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35122" name="Picture 1334435122"/>
                  <pic:cNvPicPr/>
                </pic:nvPicPr>
                <pic:blipFill>
                  <a:blip r:embed="rId1">
                    <a:extLst>
                      <a:ext uri="{28A0092B-C50C-407E-A947-70E740481C1C}">
                        <a14:useLocalDpi xmlns:a14="http://schemas.microsoft.com/office/drawing/2010/main" val="0"/>
                      </a:ext>
                    </a:extLst>
                  </a:blip>
                  <a:stretch>
                    <a:fillRect/>
                  </a:stretch>
                </pic:blipFill>
                <pic:spPr>
                  <a:xfrm>
                    <a:off x="0" y="0"/>
                    <a:ext cx="7550944" cy="10672765"/>
                  </a:xfrm>
                  <a:prstGeom prst="rect">
                    <a:avLst/>
                  </a:prstGeom>
                </pic:spPr>
              </pic:pic>
            </a:graphicData>
          </a:graphic>
          <wp14:sizeRelH relativeFrom="page">
            <wp14:pctWidth>0</wp14:pctWidth>
          </wp14:sizeRelH>
          <wp14:sizeRelV relativeFrom="page">
            <wp14:pctHeight>0</wp14:pctHeight>
          </wp14:sizeRelV>
        </wp:anchor>
      </w:drawing>
    </w:r>
  </w:p>
  <w:p w:rsidR="0020539E" w:rsidP="00A63E28" w:rsidRDefault="0020539E" w14:paraId="1682F710" w14:textId="64B05722">
    <w:pPr>
      <w:pStyle w:val="Header"/>
    </w:pPr>
  </w:p>
  <w:p w:rsidR="0020539E" w:rsidP="00A63E28" w:rsidRDefault="0020539E" w14:paraId="394CD1BE" w14:textId="5A6252AE">
    <w:pPr>
      <w:pStyle w:val="Header"/>
    </w:pPr>
  </w:p>
</w:hdr>
</file>

<file path=word/intelligence2.xml><?xml version="1.0" encoding="utf-8"?>
<int2:intelligence xmlns:int2="http://schemas.microsoft.com/office/intelligence/2020/intelligence" xmlns:oel="http://schemas.microsoft.com/office/2019/extlst">
  <int2:observations>
    <int2:textHash int2:hashCode="xQy+KnIliT8rxm" int2:id="NgIMToh1">
      <int2:state int2:value="Rejected" int2:type="spell"/>
    </int2:textHash>
    <int2:textHash int2:hashCode="R/8AQyfb6lblXx" int2:id="sxTW6eHd">
      <int2:state int2:value="Rejected" int2:type="spell"/>
    </int2:textHash>
    <int2:textHash int2:hashCode="JgtY6hJIkityHB" int2:id="0guJmwR8">
      <int2:state int2:value="Rejected" int2:type="spell"/>
    </int2:textHash>
    <int2:textHash int2:hashCode="NT12h6See3qwhk" int2:id="hAa8sAwu">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1">
    <w:nsid w:val="c43f4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8402a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272744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477cc1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8a8f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49d4e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129fd9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3"/>
    <w:multiLevelType w:val="singleLevel"/>
    <w:tmpl w:val="49D83826"/>
    <w:lvl w:ilvl="0">
      <w:start w:val="1"/>
      <w:numFmt w:val="bullet"/>
      <w:lvlText w:val=""/>
      <w:lvlJc w:val="left"/>
      <w:pPr>
        <w:tabs>
          <w:tab w:val="num" w:pos="643"/>
        </w:tabs>
        <w:ind w:left="643" w:hanging="360"/>
      </w:pPr>
      <w:rPr>
        <w:rFonts w:hint="default" w:ascii="Symbol" w:hAnsi="Symbol"/>
      </w:rPr>
    </w:lvl>
  </w:abstractNum>
  <w:abstractNum w:abstractNumId="1" w15:restartNumberingAfterBreak="0">
    <w:nsid w:val="FFFFFF88"/>
    <w:multiLevelType w:val="singleLevel"/>
    <w:tmpl w:val="68421858"/>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9"/>
    <w:multiLevelType w:val="singleLevel"/>
    <w:tmpl w:val="C6287432"/>
    <w:lvl w:ilvl="0">
      <w:start w:val="1"/>
      <w:numFmt w:val="bullet"/>
      <w:pStyle w:val="ListBullet"/>
      <w:lvlText w:val=""/>
      <w:lvlJc w:val="left"/>
      <w:pPr>
        <w:tabs>
          <w:tab w:val="num" w:pos="360"/>
        </w:tabs>
        <w:ind w:left="360" w:hanging="360"/>
      </w:pPr>
      <w:rPr>
        <w:rFonts w:hint="default" w:ascii="Symbol" w:hAnsi="Symbol"/>
        <w:color w:val="3D4359"/>
      </w:rPr>
    </w:lvl>
  </w:abstractNum>
  <w:abstractNum w:abstractNumId="3" w15:restartNumberingAfterBreak="0">
    <w:nsid w:val="05B34398"/>
    <w:multiLevelType w:val="hybridMultilevel"/>
    <w:tmpl w:val="E0B2A3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0DA2A17"/>
    <w:multiLevelType w:val="hybridMultilevel"/>
    <w:tmpl w:val="7152EF5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195E568D"/>
    <w:multiLevelType w:val="hybridMultilevel"/>
    <w:tmpl w:val="641E65F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C0929BA"/>
    <w:multiLevelType w:val="hybridMultilevel"/>
    <w:tmpl w:val="3B9E6DC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2DEB4DA8"/>
    <w:multiLevelType w:val="hybridMultilevel"/>
    <w:tmpl w:val="F42026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EC27DCC"/>
    <w:multiLevelType w:val="hybridMultilevel"/>
    <w:tmpl w:val="A9BE5EC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0D05207"/>
    <w:multiLevelType w:val="hybridMultilevel"/>
    <w:tmpl w:val="4D10BCE0"/>
    <w:lvl w:ilvl="0" w:tplc="5F92FEA2">
      <w:start w:val="1"/>
      <w:numFmt w:val="bullet"/>
      <w:pStyle w:val="ListBullet2"/>
      <w:lvlText w:val="-"/>
      <w:lvlJc w:val="left"/>
      <w:pPr>
        <w:ind w:left="71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37" w:hanging="360"/>
      </w:pPr>
      <w:rPr>
        <w:rFonts w:hint="default" w:ascii="Courier New" w:hAnsi="Courier New" w:cs="Courier New"/>
      </w:rPr>
    </w:lvl>
    <w:lvl w:ilvl="2" w:tplc="0C090005" w:tentative="1">
      <w:start w:val="1"/>
      <w:numFmt w:val="bullet"/>
      <w:lvlText w:val=""/>
      <w:lvlJc w:val="left"/>
      <w:pPr>
        <w:ind w:left="2157" w:hanging="360"/>
      </w:pPr>
      <w:rPr>
        <w:rFonts w:hint="default" w:ascii="Wingdings" w:hAnsi="Wingdings"/>
      </w:rPr>
    </w:lvl>
    <w:lvl w:ilvl="3" w:tplc="0C090001" w:tentative="1">
      <w:start w:val="1"/>
      <w:numFmt w:val="bullet"/>
      <w:lvlText w:val=""/>
      <w:lvlJc w:val="left"/>
      <w:pPr>
        <w:ind w:left="2877" w:hanging="360"/>
      </w:pPr>
      <w:rPr>
        <w:rFonts w:hint="default" w:ascii="Symbol" w:hAnsi="Symbol"/>
      </w:rPr>
    </w:lvl>
    <w:lvl w:ilvl="4" w:tplc="0C090003" w:tentative="1">
      <w:start w:val="1"/>
      <w:numFmt w:val="bullet"/>
      <w:lvlText w:val="o"/>
      <w:lvlJc w:val="left"/>
      <w:pPr>
        <w:ind w:left="3597" w:hanging="360"/>
      </w:pPr>
      <w:rPr>
        <w:rFonts w:hint="default" w:ascii="Courier New" w:hAnsi="Courier New" w:cs="Courier New"/>
      </w:rPr>
    </w:lvl>
    <w:lvl w:ilvl="5" w:tplc="0C090005" w:tentative="1">
      <w:start w:val="1"/>
      <w:numFmt w:val="bullet"/>
      <w:lvlText w:val=""/>
      <w:lvlJc w:val="left"/>
      <w:pPr>
        <w:ind w:left="4317" w:hanging="360"/>
      </w:pPr>
      <w:rPr>
        <w:rFonts w:hint="default" w:ascii="Wingdings" w:hAnsi="Wingdings"/>
      </w:rPr>
    </w:lvl>
    <w:lvl w:ilvl="6" w:tplc="0C090001" w:tentative="1">
      <w:start w:val="1"/>
      <w:numFmt w:val="bullet"/>
      <w:lvlText w:val=""/>
      <w:lvlJc w:val="left"/>
      <w:pPr>
        <w:ind w:left="5037" w:hanging="360"/>
      </w:pPr>
      <w:rPr>
        <w:rFonts w:hint="default" w:ascii="Symbol" w:hAnsi="Symbol"/>
      </w:rPr>
    </w:lvl>
    <w:lvl w:ilvl="7" w:tplc="0C090003" w:tentative="1">
      <w:start w:val="1"/>
      <w:numFmt w:val="bullet"/>
      <w:lvlText w:val="o"/>
      <w:lvlJc w:val="left"/>
      <w:pPr>
        <w:ind w:left="5757" w:hanging="360"/>
      </w:pPr>
      <w:rPr>
        <w:rFonts w:hint="default" w:ascii="Courier New" w:hAnsi="Courier New" w:cs="Courier New"/>
      </w:rPr>
    </w:lvl>
    <w:lvl w:ilvl="8" w:tplc="0C090005" w:tentative="1">
      <w:start w:val="1"/>
      <w:numFmt w:val="bullet"/>
      <w:lvlText w:val=""/>
      <w:lvlJc w:val="left"/>
      <w:pPr>
        <w:ind w:left="6477" w:hanging="360"/>
      </w:pPr>
      <w:rPr>
        <w:rFonts w:hint="default" w:ascii="Wingdings" w:hAnsi="Wingdings"/>
      </w:rPr>
    </w:lvl>
  </w:abstractNum>
  <w:abstractNum w:abstractNumId="10" w15:restartNumberingAfterBreak="0">
    <w:nsid w:val="325D6198"/>
    <w:multiLevelType w:val="hybridMultilevel"/>
    <w:tmpl w:val="D8DCF0F4"/>
    <w:lvl w:ilvl="0" w:tplc="FFFFFFFF">
      <w:start w:val="1"/>
      <w:numFmt w:val="bullet"/>
      <w:pStyle w:val="ListParagraph"/>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27A3EFC"/>
    <w:multiLevelType w:val="hybridMultilevel"/>
    <w:tmpl w:val="2B68BA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2B33A4A"/>
    <w:multiLevelType w:val="hybridMultilevel"/>
    <w:tmpl w:val="0AA0F82E"/>
    <w:lvl w:ilvl="0" w:tplc="B1DE30CE">
      <w:start w:val="1"/>
      <w:numFmt w:val="bullet"/>
      <w:lvlText w:val=""/>
      <w:lvlJc w:val="left"/>
      <w:pPr>
        <w:ind w:left="720" w:hanging="360"/>
      </w:pPr>
      <w:rPr>
        <w:rFonts w:hint="default" w:ascii="Symbol" w:hAnsi="Symbol"/>
      </w:rPr>
    </w:lvl>
    <w:lvl w:ilvl="1" w:tplc="AC501070">
      <w:start w:val="1"/>
      <w:numFmt w:val="bullet"/>
      <w:lvlText w:val="o"/>
      <w:lvlJc w:val="left"/>
      <w:pPr>
        <w:ind w:left="1440" w:hanging="360"/>
      </w:pPr>
      <w:rPr>
        <w:rFonts w:hint="default" w:ascii="Courier New" w:hAnsi="Courier New"/>
      </w:rPr>
    </w:lvl>
    <w:lvl w:ilvl="2" w:tplc="1E0E4574">
      <w:start w:val="1"/>
      <w:numFmt w:val="bullet"/>
      <w:lvlText w:val=""/>
      <w:lvlJc w:val="left"/>
      <w:pPr>
        <w:ind w:left="2160" w:hanging="360"/>
      </w:pPr>
      <w:rPr>
        <w:rFonts w:hint="default" w:ascii="Wingdings" w:hAnsi="Wingdings"/>
      </w:rPr>
    </w:lvl>
    <w:lvl w:ilvl="3" w:tplc="DCE6073E">
      <w:start w:val="1"/>
      <w:numFmt w:val="bullet"/>
      <w:lvlText w:val=""/>
      <w:lvlJc w:val="left"/>
      <w:pPr>
        <w:ind w:left="2880" w:hanging="360"/>
      </w:pPr>
      <w:rPr>
        <w:rFonts w:hint="default" w:ascii="Symbol" w:hAnsi="Symbol"/>
      </w:rPr>
    </w:lvl>
    <w:lvl w:ilvl="4" w:tplc="57B2ACFC">
      <w:start w:val="1"/>
      <w:numFmt w:val="bullet"/>
      <w:lvlText w:val="o"/>
      <w:lvlJc w:val="left"/>
      <w:pPr>
        <w:ind w:left="3600" w:hanging="360"/>
      </w:pPr>
      <w:rPr>
        <w:rFonts w:hint="default" w:ascii="Courier New" w:hAnsi="Courier New"/>
      </w:rPr>
    </w:lvl>
    <w:lvl w:ilvl="5" w:tplc="D82A3B06">
      <w:start w:val="1"/>
      <w:numFmt w:val="bullet"/>
      <w:lvlText w:val=""/>
      <w:lvlJc w:val="left"/>
      <w:pPr>
        <w:ind w:left="4320" w:hanging="360"/>
      </w:pPr>
      <w:rPr>
        <w:rFonts w:hint="default" w:ascii="Wingdings" w:hAnsi="Wingdings"/>
      </w:rPr>
    </w:lvl>
    <w:lvl w:ilvl="6" w:tplc="CB505674">
      <w:start w:val="1"/>
      <w:numFmt w:val="bullet"/>
      <w:lvlText w:val=""/>
      <w:lvlJc w:val="left"/>
      <w:pPr>
        <w:ind w:left="5040" w:hanging="360"/>
      </w:pPr>
      <w:rPr>
        <w:rFonts w:hint="default" w:ascii="Symbol" w:hAnsi="Symbol"/>
      </w:rPr>
    </w:lvl>
    <w:lvl w:ilvl="7" w:tplc="2A90451E">
      <w:start w:val="1"/>
      <w:numFmt w:val="bullet"/>
      <w:lvlText w:val="o"/>
      <w:lvlJc w:val="left"/>
      <w:pPr>
        <w:ind w:left="5760" w:hanging="360"/>
      </w:pPr>
      <w:rPr>
        <w:rFonts w:hint="default" w:ascii="Courier New" w:hAnsi="Courier New"/>
      </w:rPr>
    </w:lvl>
    <w:lvl w:ilvl="8" w:tplc="E634DAE2">
      <w:start w:val="1"/>
      <w:numFmt w:val="bullet"/>
      <w:lvlText w:val=""/>
      <w:lvlJc w:val="left"/>
      <w:pPr>
        <w:ind w:left="6480" w:hanging="360"/>
      </w:pPr>
      <w:rPr>
        <w:rFonts w:hint="default" w:ascii="Wingdings" w:hAnsi="Wingdings"/>
      </w:rPr>
    </w:lvl>
  </w:abstractNum>
  <w:abstractNum w:abstractNumId="13" w15:restartNumberingAfterBreak="0">
    <w:nsid w:val="3A38705C"/>
    <w:multiLevelType w:val="hybridMultilevel"/>
    <w:tmpl w:val="2B3CF540"/>
    <w:lvl w:ilvl="0" w:tplc="397213E0">
      <w:start w:val="1"/>
      <w:numFmt w:val="bullet"/>
      <w:lvlText w:val=""/>
      <w:lvlJc w:val="left"/>
      <w:pPr>
        <w:ind w:left="720" w:hanging="360"/>
      </w:pPr>
      <w:rPr>
        <w:rFonts w:hint="default" w:ascii="Symbol" w:hAnsi="Symbol"/>
      </w:rPr>
    </w:lvl>
    <w:lvl w:ilvl="1" w:tplc="B6CC5252">
      <w:start w:val="1"/>
      <w:numFmt w:val="bullet"/>
      <w:lvlText w:val="o"/>
      <w:lvlJc w:val="left"/>
      <w:pPr>
        <w:ind w:left="1440" w:hanging="360"/>
      </w:pPr>
      <w:rPr>
        <w:rFonts w:hint="default" w:ascii="Courier New" w:hAnsi="Courier New"/>
      </w:rPr>
    </w:lvl>
    <w:lvl w:ilvl="2" w:tplc="79843D56">
      <w:start w:val="1"/>
      <w:numFmt w:val="bullet"/>
      <w:lvlText w:val=""/>
      <w:lvlJc w:val="left"/>
      <w:pPr>
        <w:ind w:left="2160" w:hanging="360"/>
      </w:pPr>
      <w:rPr>
        <w:rFonts w:hint="default" w:ascii="Wingdings" w:hAnsi="Wingdings"/>
      </w:rPr>
    </w:lvl>
    <w:lvl w:ilvl="3" w:tplc="7428B6E4">
      <w:start w:val="1"/>
      <w:numFmt w:val="bullet"/>
      <w:lvlText w:val=""/>
      <w:lvlJc w:val="left"/>
      <w:pPr>
        <w:ind w:left="2880" w:hanging="360"/>
      </w:pPr>
      <w:rPr>
        <w:rFonts w:hint="default" w:ascii="Symbol" w:hAnsi="Symbol"/>
      </w:rPr>
    </w:lvl>
    <w:lvl w:ilvl="4" w:tplc="FF227F04">
      <w:start w:val="1"/>
      <w:numFmt w:val="bullet"/>
      <w:lvlText w:val="o"/>
      <w:lvlJc w:val="left"/>
      <w:pPr>
        <w:ind w:left="3600" w:hanging="360"/>
      </w:pPr>
      <w:rPr>
        <w:rFonts w:hint="default" w:ascii="Courier New" w:hAnsi="Courier New"/>
      </w:rPr>
    </w:lvl>
    <w:lvl w:ilvl="5" w:tplc="29CE13A6">
      <w:start w:val="1"/>
      <w:numFmt w:val="bullet"/>
      <w:lvlText w:val=""/>
      <w:lvlJc w:val="left"/>
      <w:pPr>
        <w:ind w:left="4320" w:hanging="360"/>
      </w:pPr>
      <w:rPr>
        <w:rFonts w:hint="default" w:ascii="Wingdings" w:hAnsi="Wingdings"/>
      </w:rPr>
    </w:lvl>
    <w:lvl w:ilvl="6" w:tplc="1414C454">
      <w:start w:val="1"/>
      <w:numFmt w:val="bullet"/>
      <w:lvlText w:val=""/>
      <w:lvlJc w:val="left"/>
      <w:pPr>
        <w:ind w:left="5040" w:hanging="360"/>
      </w:pPr>
      <w:rPr>
        <w:rFonts w:hint="default" w:ascii="Symbol" w:hAnsi="Symbol"/>
      </w:rPr>
    </w:lvl>
    <w:lvl w:ilvl="7" w:tplc="674431FA">
      <w:start w:val="1"/>
      <w:numFmt w:val="bullet"/>
      <w:lvlText w:val="o"/>
      <w:lvlJc w:val="left"/>
      <w:pPr>
        <w:ind w:left="5760" w:hanging="360"/>
      </w:pPr>
      <w:rPr>
        <w:rFonts w:hint="default" w:ascii="Courier New" w:hAnsi="Courier New"/>
      </w:rPr>
    </w:lvl>
    <w:lvl w:ilvl="8" w:tplc="A7B683B0">
      <w:start w:val="1"/>
      <w:numFmt w:val="bullet"/>
      <w:lvlText w:val=""/>
      <w:lvlJc w:val="left"/>
      <w:pPr>
        <w:ind w:left="6480" w:hanging="360"/>
      </w:pPr>
      <w:rPr>
        <w:rFonts w:hint="default" w:ascii="Wingdings" w:hAnsi="Wingdings"/>
      </w:rPr>
    </w:lvl>
  </w:abstractNum>
  <w:abstractNum w:abstractNumId="14" w15:restartNumberingAfterBreak="0">
    <w:nsid w:val="3AC169B1"/>
    <w:multiLevelType w:val="hybridMultilevel"/>
    <w:tmpl w:val="18B66A5A"/>
    <w:lvl w:ilvl="0" w:tplc="62163C80">
      <w:start w:val="1"/>
      <w:numFmt w:val="bullet"/>
      <w:lvlText w:val="-"/>
      <w:lvlJc w:val="left"/>
      <w:pPr>
        <w:ind w:left="720" w:hanging="360"/>
      </w:pPr>
      <w:rPr>
        <w:rFonts w:hint="default" w:ascii="Aptos" w:hAnsi="Aptos"/>
      </w:rPr>
    </w:lvl>
    <w:lvl w:ilvl="1" w:tplc="89E4801E">
      <w:start w:val="1"/>
      <w:numFmt w:val="bullet"/>
      <w:lvlText w:val="o"/>
      <w:lvlJc w:val="left"/>
      <w:pPr>
        <w:ind w:left="1440" w:hanging="360"/>
      </w:pPr>
      <w:rPr>
        <w:rFonts w:hint="default" w:ascii="Courier New" w:hAnsi="Courier New"/>
      </w:rPr>
    </w:lvl>
    <w:lvl w:ilvl="2" w:tplc="730635F4">
      <w:start w:val="1"/>
      <w:numFmt w:val="bullet"/>
      <w:lvlText w:val=""/>
      <w:lvlJc w:val="left"/>
      <w:pPr>
        <w:ind w:left="2160" w:hanging="360"/>
      </w:pPr>
      <w:rPr>
        <w:rFonts w:hint="default" w:ascii="Wingdings" w:hAnsi="Wingdings"/>
      </w:rPr>
    </w:lvl>
    <w:lvl w:ilvl="3" w:tplc="2A5C82DA">
      <w:start w:val="1"/>
      <w:numFmt w:val="bullet"/>
      <w:lvlText w:val=""/>
      <w:lvlJc w:val="left"/>
      <w:pPr>
        <w:ind w:left="2880" w:hanging="360"/>
      </w:pPr>
      <w:rPr>
        <w:rFonts w:hint="default" w:ascii="Symbol" w:hAnsi="Symbol"/>
      </w:rPr>
    </w:lvl>
    <w:lvl w:ilvl="4" w:tplc="8564B962">
      <w:start w:val="1"/>
      <w:numFmt w:val="bullet"/>
      <w:lvlText w:val="o"/>
      <w:lvlJc w:val="left"/>
      <w:pPr>
        <w:ind w:left="3600" w:hanging="360"/>
      </w:pPr>
      <w:rPr>
        <w:rFonts w:hint="default" w:ascii="Courier New" w:hAnsi="Courier New"/>
      </w:rPr>
    </w:lvl>
    <w:lvl w:ilvl="5" w:tplc="7B304DAC">
      <w:start w:val="1"/>
      <w:numFmt w:val="bullet"/>
      <w:lvlText w:val=""/>
      <w:lvlJc w:val="left"/>
      <w:pPr>
        <w:ind w:left="4320" w:hanging="360"/>
      </w:pPr>
      <w:rPr>
        <w:rFonts w:hint="default" w:ascii="Wingdings" w:hAnsi="Wingdings"/>
      </w:rPr>
    </w:lvl>
    <w:lvl w:ilvl="6" w:tplc="3EE2B634">
      <w:start w:val="1"/>
      <w:numFmt w:val="bullet"/>
      <w:lvlText w:val=""/>
      <w:lvlJc w:val="left"/>
      <w:pPr>
        <w:ind w:left="5040" w:hanging="360"/>
      </w:pPr>
      <w:rPr>
        <w:rFonts w:hint="default" w:ascii="Symbol" w:hAnsi="Symbol"/>
      </w:rPr>
    </w:lvl>
    <w:lvl w:ilvl="7" w:tplc="71100C98">
      <w:start w:val="1"/>
      <w:numFmt w:val="bullet"/>
      <w:lvlText w:val="o"/>
      <w:lvlJc w:val="left"/>
      <w:pPr>
        <w:ind w:left="5760" w:hanging="360"/>
      </w:pPr>
      <w:rPr>
        <w:rFonts w:hint="default" w:ascii="Courier New" w:hAnsi="Courier New"/>
      </w:rPr>
    </w:lvl>
    <w:lvl w:ilvl="8" w:tplc="9F7CF2A8">
      <w:start w:val="1"/>
      <w:numFmt w:val="bullet"/>
      <w:lvlText w:val=""/>
      <w:lvlJc w:val="left"/>
      <w:pPr>
        <w:ind w:left="6480" w:hanging="360"/>
      </w:pPr>
      <w:rPr>
        <w:rFonts w:hint="default" w:ascii="Wingdings" w:hAnsi="Wingdings"/>
      </w:rPr>
    </w:lvl>
  </w:abstractNum>
  <w:abstractNum w:abstractNumId="15" w15:restartNumberingAfterBreak="0">
    <w:nsid w:val="49D24858"/>
    <w:multiLevelType w:val="multilevel"/>
    <w:tmpl w:val="FA32E4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E3C26DD"/>
    <w:multiLevelType w:val="hybridMultilevel"/>
    <w:tmpl w:val="530A23DA"/>
    <w:lvl w:ilvl="0" w:tplc="0C090001">
      <w:start w:val="1"/>
      <w:numFmt w:val="bullet"/>
      <w:lvlText w:val=""/>
      <w:lvlJc w:val="left"/>
      <w:pPr>
        <w:ind w:left="360" w:hanging="360"/>
      </w:pPr>
      <w:rPr>
        <w:rFonts w:hint="default" w:ascii="Symbol" w:hAnsi="Symbol"/>
      </w:rPr>
    </w:lvl>
    <w:lvl w:ilvl="1" w:tplc="E0BC4640">
      <w:start w:val="1"/>
      <w:numFmt w:val="bullet"/>
      <w:lvlText w:val="̶"/>
      <w:lvlJc w:val="left"/>
      <w:pPr>
        <w:ind w:left="1080" w:hanging="360"/>
      </w:pPr>
      <w:rPr>
        <w:rFonts w:hint="default" w:ascii="Courier New" w:hAnsi="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4E7518AC"/>
    <w:multiLevelType w:val="hybridMultilevel"/>
    <w:tmpl w:val="9C723FA8"/>
    <w:lvl w:ilvl="0" w:tplc="9C3ADCD6">
      <w:start w:val="1"/>
      <w:numFmt w:val="bullet"/>
      <w:lvlText w:val=""/>
      <w:lvlJc w:val="left"/>
      <w:pPr>
        <w:ind w:left="360" w:hanging="360"/>
      </w:pPr>
      <w:rPr>
        <w:rFonts w:hint="default" w:ascii="Symbol" w:hAnsi="Symbol"/>
        <w:color w:val="BF1E6D"/>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8"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9" w15:restartNumberingAfterBreak="0">
    <w:nsid w:val="54B1509A"/>
    <w:multiLevelType w:val="hybridMultilevel"/>
    <w:tmpl w:val="EDCEBD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57E00B0"/>
    <w:multiLevelType w:val="hybridMultilevel"/>
    <w:tmpl w:val="1FD22D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A107135"/>
    <w:multiLevelType w:val="hybridMultilevel"/>
    <w:tmpl w:val="7C3212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04345BB"/>
    <w:multiLevelType w:val="hybridMultilevel"/>
    <w:tmpl w:val="2620E188"/>
    <w:lvl w:ilvl="0" w:tplc="E2A80CBA">
      <w:start w:val="1"/>
      <w:numFmt w:val="bullet"/>
      <w:pStyle w:val="Tablebullet"/>
      <w:lvlText w:val=""/>
      <w:lvlJc w:val="left"/>
      <w:pPr>
        <w:ind w:left="720" w:hanging="360"/>
      </w:pPr>
      <w:rPr>
        <w:rFonts w:hint="default" w:ascii="Symbol" w:hAnsi="Symbol"/>
        <w:color w:val="7F7F7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77B1855"/>
    <w:multiLevelType w:val="hybridMultilevel"/>
    <w:tmpl w:val="FC8E6D4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79AC4A7"/>
    <w:multiLevelType w:val="hybridMultilevel"/>
    <w:tmpl w:val="917CC2EC"/>
    <w:lvl w:ilvl="0" w:tplc="53264C76">
      <w:start w:val="1"/>
      <w:numFmt w:val="bullet"/>
      <w:lvlText w:val=""/>
      <w:lvlJc w:val="left"/>
      <w:pPr>
        <w:ind w:left="720" w:hanging="360"/>
      </w:pPr>
      <w:rPr>
        <w:rFonts w:hint="default" w:ascii="Symbol" w:hAnsi="Symbol"/>
      </w:rPr>
    </w:lvl>
    <w:lvl w:ilvl="1" w:tplc="D340F286">
      <w:start w:val="1"/>
      <w:numFmt w:val="bullet"/>
      <w:lvlText w:val="o"/>
      <w:lvlJc w:val="left"/>
      <w:pPr>
        <w:ind w:left="1440" w:hanging="360"/>
      </w:pPr>
      <w:rPr>
        <w:rFonts w:hint="default" w:ascii="Courier New" w:hAnsi="Courier New"/>
      </w:rPr>
    </w:lvl>
    <w:lvl w:ilvl="2" w:tplc="92207A16">
      <w:start w:val="1"/>
      <w:numFmt w:val="bullet"/>
      <w:lvlText w:val=""/>
      <w:lvlJc w:val="left"/>
      <w:pPr>
        <w:ind w:left="2160" w:hanging="360"/>
      </w:pPr>
      <w:rPr>
        <w:rFonts w:hint="default" w:ascii="Wingdings" w:hAnsi="Wingdings"/>
      </w:rPr>
    </w:lvl>
    <w:lvl w:ilvl="3" w:tplc="38D6C158">
      <w:start w:val="1"/>
      <w:numFmt w:val="bullet"/>
      <w:lvlText w:val=""/>
      <w:lvlJc w:val="left"/>
      <w:pPr>
        <w:ind w:left="2880" w:hanging="360"/>
      </w:pPr>
      <w:rPr>
        <w:rFonts w:hint="default" w:ascii="Symbol" w:hAnsi="Symbol"/>
      </w:rPr>
    </w:lvl>
    <w:lvl w:ilvl="4" w:tplc="E4D8E2F6">
      <w:start w:val="1"/>
      <w:numFmt w:val="bullet"/>
      <w:lvlText w:val="o"/>
      <w:lvlJc w:val="left"/>
      <w:pPr>
        <w:ind w:left="3600" w:hanging="360"/>
      </w:pPr>
      <w:rPr>
        <w:rFonts w:hint="default" w:ascii="Courier New" w:hAnsi="Courier New"/>
      </w:rPr>
    </w:lvl>
    <w:lvl w:ilvl="5" w:tplc="72C2E182">
      <w:start w:val="1"/>
      <w:numFmt w:val="bullet"/>
      <w:lvlText w:val=""/>
      <w:lvlJc w:val="left"/>
      <w:pPr>
        <w:ind w:left="4320" w:hanging="360"/>
      </w:pPr>
      <w:rPr>
        <w:rFonts w:hint="default" w:ascii="Wingdings" w:hAnsi="Wingdings"/>
      </w:rPr>
    </w:lvl>
    <w:lvl w:ilvl="6" w:tplc="CAC21C18">
      <w:start w:val="1"/>
      <w:numFmt w:val="bullet"/>
      <w:lvlText w:val=""/>
      <w:lvlJc w:val="left"/>
      <w:pPr>
        <w:ind w:left="5040" w:hanging="360"/>
      </w:pPr>
      <w:rPr>
        <w:rFonts w:hint="default" w:ascii="Symbol" w:hAnsi="Symbol"/>
      </w:rPr>
    </w:lvl>
    <w:lvl w:ilvl="7" w:tplc="1C22AC6E">
      <w:start w:val="1"/>
      <w:numFmt w:val="bullet"/>
      <w:lvlText w:val="o"/>
      <w:lvlJc w:val="left"/>
      <w:pPr>
        <w:ind w:left="5760" w:hanging="360"/>
      </w:pPr>
      <w:rPr>
        <w:rFonts w:hint="default" w:ascii="Courier New" w:hAnsi="Courier New"/>
      </w:rPr>
    </w:lvl>
    <w:lvl w:ilvl="8" w:tplc="7870E352">
      <w:start w:val="1"/>
      <w:numFmt w:val="bullet"/>
      <w:lvlText w:val=""/>
      <w:lvlJc w:val="left"/>
      <w:pPr>
        <w:ind w:left="6480" w:hanging="360"/>
      </w:pPr>
      <w:rPr>
        <w:rFonts w:hint="default" w:ascii="Wingdings" w:hAnsi="Wingdings"/>
      </w:rPr>
    </w:lvl>
  </w:abstractNum>
  <w:num w:numId="38">
    <w:abstractNumId w:val="31"/>
  </w:num>
  <w:num w:numId="37">
    <w:abstractNumId w:val="30"/>
  </w:num>
  <w:num w:numId="36">
    <w:abstractNumId w:val="29"/>
  </w:num>
  <w:num w:numId="35">
    <w:abstractNumId w:val="28"/>
  </w:num>
  <w:num w:numId="34">
    <w:abstractNumId w:val="27"/>
  </w:num>
  <w:num w:numId="33">
    <w:abstractNumId w:val="26"/>
  </w:num>
  <w:num w:numId="32">
    <w:abstractNumId w:val="25"/>
  </w:num>
  <w:num w:numId="1" w16cid:durableId="2118988681">
    <w:abstractNumId w:val="12"/>
  </w:num>
  <w:num w:numId="2" w16cid:durableId="2123066079">
    <w:abstractNumId w:val="14"/>
  </w:num>
  <w:num w:numId="3" w16cid:durableId="1152139002">
    <w:abstractNumId w:val="24"/>
  </w:num>
  <w:num w:numId="4" w16cid:durableId="1704867417">
    <w:abstractNumId w:val="13"/>
  </w:num>
  <w:num w:numId="5" w16cid:durableId="137890863">
    <w:abstractNumId w:val="2"/>
  </w:num>
  <w:num w:numId="6" w16cid:durableId="1661348059">
    <w:abstractNumId w:val="2"/>
  </w:num>
  <w:num w:numId="7" w16cid:durableId="1599286626">
    <w:abstractNumId w:val="1"/>
  </w:num>
  <w:num w:numId="8" w16cid:durableId="65495526">
    <w:abstractNumId w:val="1"/>
  </w:num>
  <w:num w:numId="9" w16cid:durableId="886913940">
    <w:abstractNumId w:val="15"/>
  </w:num>
  <w:num w:numId="10" w16cid:durableId="1339428061">
    <w:abstractNumId w:val="15"/>
  </w:num>
  <w:num w:numId="11" w16cid:durableId="752165223">
    <w:abstractNumId w:val="15"/>
  </w:num>
  <w:num w:numId="12" w16cid:durableId="391122680">
    <w:abstractNumId w:val="18"/>
  </w:num>
  <w:num w:numId="13" w16cid:durableId="841162346">
    <w:abstractNumId w:val="2"/>
  </w:num>
  <w:num w:numId="14" w16cid:durableId="897742409">
    <w:abstractNumId w:val="0"/>
  </w:num>
  <w:num w:numId="15" w16cid:durableId="354580168">
    <w:abstractNumId w:val="9"/>
  </w:num>
  <w:num w:numId="16" w16cid:durableId="79760850">
    <w:abstractNumId w:val="1"/>
  </w:num>
  <w:num w:numId="17" w16cid:durableId="822350193">
    <w:abstractNumId w:val="22"/>
  </w:num>
  <w:num w:numId="18" w16cid:durableId="1606615907">
    <w:abstractNumId w:val="17"/>
  </w:num>
  <w:num w:numId="19" w16cid:durableId="329141615">
    <w:abstractNumId w:val="6"/>
  </w:num>
  <w:num w:numId="20" w16cid:durableId="544609235">
    <w:abstractNumId w:val="5"/>
  </w:num>
  <w:num w:numId="21" w16cid:durableId="690377527">
    <w:abstractNumId w:val="4"/>
  </w:num>
  <w:num w:numId="22" w16cid:durableId="1540431273">
    <w:abstractNumId w:val="8"/>
  </w:num>
  <w:num w:numId="23" w16cid:durableId="1185293044">
    <w:abstractNumId w:val="16"/>
  </w:num>
  <w:num w:numId="24" w16cid:durableId="841316072">
    <w:abstractNumId w:val="7"/>
  </w:num>
  <w:num w:numId="25" w16cid:durableId="563494556">
    <w:abstractNumId w:val="23"/>
  </w:num>
  <w:num w:numId="26" w16cid:durableId="1505439711">
    <w:abstractNumId w:val="11"/>
  </w:num>
  <w:num w:numId="27" w16cid:durableId="114180558">
    <w:abstractNumId w:val="10"/>
  </w:num>
  <w:num w:numId="28" w16cid:durableId="383483653">
    <w:abstractNumId w:val="21"/>
  </w:num>
  <w:num w:numId="29" w16cid:durableId="458108640">
    <w:abstractNumId w:val="20"/>
  </w:num>
  <w:num w:numId="30" w16cid:durableId="928390674">
    <w:abstractNumId w:val="19"/>
  </w:num>
  <w:num w:numId="31" w16cid:durableId="2017344412">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47"/>
    <w:rsid w:val="00004103"/>
    <w:rsid w:val="00022588"/>
    <w:rsid w:val="00037D4C"/>
    <w:rsid w:val="000721AF"/>
    <w:rsid w:val="00073240"/>
    <w:rsid w:val="000771B0"/>
    <w:rsid w:val="000B4613"/>
    <w:rsid w:val="000C3175"/>
    <w:rsid w:val="000C4F07"/>
    <w:rsid w:val="000C5681"/>
    <w:rsid w:val="000D2C68"/>
    <w:rsid w:val="000D4298"/>
    <w:rsid w:val="001131B2"/>
    <w:rsid w:val="001431B6"/>
    <w:rsid w:val="001463FB"/>
    <w:rsid w:val="00161EE4"/>
    <w:rsid w:val="0016550E"/>
    <w:rsid w:val="00183FBB"/>
    <w:rsid w:val="001A3777"/>
    <w:rsid w:val="001A7EE5"/>
    <w:rsid w:val="001B3960"/>
    <w:rsid w:val="001B5409"/>
    <w:rsid w:val="001B7BCD"/>
    <w:rsid w:val="001C7ECC"/>
    <w:rsid w:val="001E0829"/>
    <w:rsid w:val="001E20CD"/>
    <w:rsid w:val="001E2D0F"/>
    <w:rsid w:val="0020539E"/>
    <w:rsid w:val="00215670"/>
    <w:rsid w:val="00221858"/>
    <w:rsid w:val="00226B5B"/>
    <w:rsid w:val="002351BB"/>
    <w:rsid w:val="00247134"/>
    <w:rsid w:val="00250FD1"/>
    <w:rsid w:val="00282416"/>
    <w:rsid w:val="0028697B"/>
    <w:rsid w:val="00293787"/>
    <w:rsid w:val="002A1B7B"/>
    <w:rsid w:val="002B31E9"/>
    <w:rsid w:val="002C170D"/>
    <w:rsid w:val="002D488D"/>
    <w:rsid w:val="002E4105"/>
    <w:rsid w:val="002F03E3"/>
    <w:rsid w:val="002F42BA"/>
    <w:rsid w:val="0030459C"/>
    <w:rsid w:val="00304E39"/>
    <w:rsid w:val="00347442"/>
    <w:rsid w:val="0035442D"/>
    <w:rsid w:val="0037047D"/>
    <w:rsid w:val="00375C50"/>
    <w:rsid w:val="00376ACA"/>
    <w:rsid w:val="003907FE"/>
    <w:rsid w:val="00392022"/>
    <w:rsid w:val="003B276E"/>
    <w:rsid w:val="003F264D"/>
    <w:rsid w:val="00412474"/>
    <w:rsid w:val="0042175F"/>
    <w:rsid w:val="00433438"/>
    <w:rsid w:val="00441AFC"/>
    <w:rsid w:val="00444A1D"/>
    <w:rsid w:val="004553BF"/>
    <w:rsid w:val="00461D3C"/>
    <w:rsid w:val="0048575A"/>
    <w:rsid w:val="004965CE"/>
    <w:rsid w:val="004C6E5B"/>
    <w:rsid w:val="004F6904"/>
    <w:rsid w:val="005138D4"/>
    <w:rsid w:val="00514D0B"/>
    <w:rsid w:val="00526A5C"/>
    <w:rsid w:val="00550857"/>
    <w:rsid w:val="005562C2"/>
    <w:rsid w:val="00576FB0"/>
    <w:rsid w:val="00580EBA"/>
    <w:rsid w:val="0058187F"/>
    <w:rsid w:val="00584BE3"/>
    <w:rsid w:val="005910FA"/>
    <w:rsid w:val="0059758F"/>
    <w:rsid w:val="005977A9"/>
    <w:rsid w:val="005B06CF"/>
    <w:rsid w:val="005B2DA0"/>
    <w:rsid w:val="005B53F0"/>
    <w:rsid w:val="005D0E1E"/>
    <w:rsid w:val="005D2C2C"/>
    <w:rsid w:val="005E413F"/>
    <w:rsid w:val="005E4290"/>
    <w:rsid w:val="006128CA"/>
    <w:rsid w:val="00637481"/>
    <w:rsid w:val="00637E02"/>
    <w:rsid w:val="0065052B"/>
    <w:rsid w:val="00687351"/>
    <w:rsid w:val="00694E54"/>
    <w:rsid w:val="006C2FEE"/>
    <w:rsid w:val="006C70B7"/>
    <w:rsid w:val="006E0E96"/>
    <w:rsid w:val="006F01BF"/>
    <w:rsid w:val="006F11B5"/>
    <w:rsid w:val="00705E4D"/>
    <w:rsid w:val="00744E7D"/>
    <w:rsid w:val="00773B1D"/>
    <w:rsid w:val="0077525D"/>
    <w:rsid w:val="0077539A"/>
    <w:rsid w:val="00776354"/>
    <w:rsid w:val="00797120"/>
    <w:rsid w:val="00797E77"/>
    <w:rsid w:val="007F4AE2"/>
    <w:rsid w:val="00801DD4"/>
    <w:rsid w:val="008069CA"/>
    <w:rsid w:val="008419E2"/>
    <w:rsid w:val="00844B05"/>
    <w:rsid w:val="00854C4B"/>
    <w:rsid w:val="00884337"/>
    <w:rsid w:val="008A5E58"/>
    <w:rsid w:val="008B4114"/>
    <w:rsid w:val="008C4B6C"/>
    <w:rsid w:val="008E0CC9"/>
    <w:rsid w:val="00920668"/>
    <w:rsid w:val="00920FB1"/>
    <w:rsid w:val="0093135F"/>
    <w:rsid w:val="00956030"/>
    <w:rsid w:val="009615ED"/>
    <w:rsid w:val="009671E6"/>
    <w:rsid w:val="00991108"/>
    <w:rsid w:val="0099212E"/>
    <w:rsid w:val="009A2023"/>
    <w:rsid w:val="009A3363"/>
    <w:rsid w:val="009D79FA"/>
    <w:rsid w:val="009E0AB5"/>
    <w:rsid w:val="009E6EAE"/>
    <w:rsid w:val="00A01C9F"/>
    <w:rsid w:val="00A03FF0"/>
    <w:rsid w:val="00A0442C"/>
    <w:rsid w:val="00A11631"/>
    <w:rsid w:val="00A1549C"/>
    <w:rsid w:val="00A22295"/>
    <w:rsid w:val="00A336CF"/>
    <w:rsid w:val="00A427B6"/>
    <w:rsid w:val="00A62B35"/>
    <w:rsid w:val="00A63E28"/>
    <w:rsid w:val="00A640F7"/>
    <w:rsid w:val="00A6639B"/>
    <w:rsid w:val="00A82959"/>
    <w:rsid w:val="00A835CA"/>
    <w:rsid w:val="00A848E8"/>
    <w:rsid w:val="00AB7C6C"/>
    <w:rsid w:val="00AC0AF3"/>
    <w:rsid w:val="00AD1FCC"/>
    <w:rsid w:val="00AD6010"/>
    <w:rsid w:val="00AE4A44"/>
    <w:rsid w:val="00AE7F84"/>
    <w:rsid w:val="00AF178C"/>
    <w:rsid w:val="00B1093C"/>
    <w:rsid w:val="00B151A4"/>
    <w:rsid w:val="00B2194A"/>
    <w:rsid w:val="00B51B2B"/>
    <w:rsid w:val="00B655B0"/>
    <w:rsid w:val="00B82073"/>
    <w:rsid w:val="00B83B2F"/>
    <w:rsid w:val="00B865A4"/>
    <w:rsid w:val="00B91BC6"/>
    <w:rsid w:val="00B92E0C"/>
    <w:rsid w:val="00BA0C2B"/>
    <w:rsid w:val="00BB4882"/>
    <w:rsid w:val="00BB7347"/>
    <w:rsid w:val="00C050E0"/>
    <w:rsid w:val="00C21DE1"/>
    <w:rsid w:val="00C2502F"/>
    <w:rsid w:val="00C30121"/>
    <w:rsid w:val="00C41583"/>
    <w:rsid w:val="00C436F0"/>
    <w:rsid w:val="00C44381"/>
    <w:rsid w:val="00C4595D"/>
    <w:rsid w:val="00C6487D"/>
    <w:rsid w:val="00C711CB"/>
    <w:rsid w:val="00C862AF"/>
    <w:rsid w:val="00C9033E"/>
    <w:rsid w:val="00C97AB8"/>
    <w:rsid w:val="00CA67B8"/>
    <w:rsid w:val="00CC3918"/>
    <w:rsid w:val="00CF4189"/>
    <w:rsid w:val="00CF46FA"/>
    <w:rsid w:val="00D07469"/>
    <w:rsid w:val="00D119F7"/>
    <w:rsid w:val="00D26DFA"/>
    <w:rsid w:val="00D35F16"/>
    <w:rsid w:val="00D464DC"/>
    <w:rsid w:val="00D55194"/>
    <w:rsid w:val="00D60A15"/>
    <w:rsid w:val="00D702F5"/>
    <w:rsid w:val="00D85406"/>
    <w:rsid w:val="00DA45D6"/>
    <w:rsid w:val="00DD4010"/>
    <w:rsid w:val="00DE23AA"/>
    <w:rsid w:val="00DE3E59"/>
    <w:rsid w:val="00E058B3"/>
    <w:rsid w:val="00E06140"/>
    <w:rsid w:val="00E31C4C"/>
    <w:rsid w:val="00E50E2E"/>
    <w:rsid w:val="00E54AC7"/>
    <w:rsid w:val="00E65C1C"/>
    <w:rsid w:val="00E8004C"/>
    <w:rsid w:val="00E90C6B"/>
    <w:rsid w:val="00E96452"/>
    <w:rsid w:val="00EB355F"/>
    <w:rsid w:val="00EC69DE"/>
    <w:rsid w:val="00EC72AE"/>
    <w:rsid w:val="00ED4CBB"/>
    <w:rsid w:val="00EE454D"/>
    <w:rsid w:val="00F07DAB"/>
    <w:rsid w:val="00F136C9"/>
    <w:rsid w:val="00F172CE"/>
    <w:rsid w:val="00F21E43"/>
    <w:rsid w:val="00F46BCE"/>
    <w:rsid w:val="00F51793"/>
    <w:rsid w:val="00F57DB6"/>
    <w:rsid w:val="00F72449"/>
    <w:rsid w:val="00F91335"/>
    <w:rsid w:val="00FD0EF5"/>
    <w:rsid w:val="00FE5C99"/>
    <w:rsid w:val="00FE6CC1"/>
    <w:rsid w:val="00FF6047"/>
    <w:rsid w:val="0118DFE1"/>
    <w:rsid w:val="012FF0DF"/>
    <w:rsid w:val="0195797A"/>
    <w:rsid w:val="01A52D30"/>
    <w:rsid w:val="01B8F212"/>
    <w:rsid w:val="01D2B664"/>
    <w:rsid w:val="02E1D0C3"/>
    <w:rsid w:val="03D2E6A1"/>
    <w:rsid w:val="04F53286"/>
    <w:rsid w:val="050EA790"/>
    <w:rsid w:val="05469BF7"/>
    <w:rsid w:val="05E3C466"/>
    <w:rsid w:val="06ABA304"/>
    <w:rsid w:val="075FD503"/>
    <w:rsid w:val="077820E4"/>
    <w:rsid w:val="08A835CB"/>
    <w:rsid w:val="08B6EF79"/>
    <w:rsid w:val="08D5ABA9"/>
    <w:rsid w:val="08E03D21"/>
    <w:rsid w:val="09433B79"/>
    <w:rsid w:val="09AD8AB6"/>
    <w:rsid w:val="0A4092DB"/>
    <w:rsid w:val="0A5F3E92"/>
    <w:rsid w:val="0A6914D5"/>
    <w:rsid w:val="0B9B095D"/>
    <w:rsid w:val="0C38226A"/>
    <w:rsid w:val="0C91ACC1"/>
    <w:rsid w:val="0C9F111C"/>
    <w:rsid w:val="0D1AC885"/>
    <w:rsid w:val="0D4403AC"/>
    <w:rsid w:val="0DBCC27F"/>
    <w:rsid w:val="1004B37B"/>
    <w:rsid w:val="1025BB83"/>
    <w:rsid w:val="10406098"/>
    <w:rsid w:val="105BC228"/>
    <w:rsid w:val="108A6A35"/>
    <w:rsid w:val="113A4110"/>
    <w:rsid w:val="113F71EA"/>
    <w:rsid w:val="11846A8D"/>
    <w:rsid w:val="11C21DC3"/>
    <w:rsid w:val="12045231"/>
    <w:rsid w:val="1206E7A2"/>
    <w:rsid w:val="121C48D5"/>
    <w:rsid w:val="12D728BD"/>
    <w:rsid w:val="1369A5F9"/>
    <w:rsid w:val="13E7CD1F"/>
    <w:rsid w:val="164BE2E5"/>
    <w:rsid w:val="169564AB"/>
    <w:rsid w:val="16990FD2"/>
    <w:rsid w:val="16B07D9B"/>
    <w:rsid w:val="16E61592"/>
    <w:rsid w:val="18227740"/>
    <w:rsid w:val="18A7CED2"/>
    <w:rsid w:val="1938482D"/>
    <w:rsid w:val="193D83EE"/>
    <w:rsid w:val="19405C34"/>
    <w:rsid w:val="194203AC"/>
    <w:rsid w:val="19576D88"/>
    <w:rsid w:val="1972F3E3"/>
    <w:rsid w:val="19757337"/>
    <w:rsid w:val="1A3FD983"/>
    <w:rsid w:val="1AADABAB"/>
    <w:rsid w:val="1B154E01"/>
    <w:rsid w:val="1B5E3116"/>
    <w:rsid w:val="1B7348DE"/>
    <w:rsid w:val="1BD43E62"/>
    <w:rsid w:val="1C04B602"/>
    <w:rsid w:val="1D3171D9"/>
    <w:rsid w:val="1D46FBA0"/>
    <w:rsid w:val="1D6B37B5"/>
    <w:rsid w:val="1E8AFB6D"/>
    <w:rsid w:val="1F388D9E"/>
    <w:rsid w:val="1FCA90A9"/>
    <w:rsid w:val="202E6B6D"/>
    <w:rsid w:val="2056F2ED"/>
    <w:rsid w:val="20ADF456"/>
    <w:rsid w:val="212E6A17"/>
    <w:rsid w:val="21965D5F"/>
    <w:rsid w:val="22242157"/>
    <w:rsid w:val="2252A2EC"/>
    <w:rsid w:val="226FF4B8"/>
    <w:rsid w:val="23325BD6"/>
    <w:rsid w:val="23B2C693"/>
    <w:rsid w:val="240C4516"/>
    <w:rsid w:val="24E5F398"/>
    <w:rsid w:val="24E69BCA"/>
    <w:rsid w:val="252D473A"/>
    <w:rsid w:val="257EB789"/>
    <w:rsid w:val="25EC793C"/>
    <w:rsid w:val="2687E2E7"/>
    <w:rsid w:val="276D138C"/>
    <w:rsid w:val="27AFA0FA"/>
    <w:rsid w:val="282B6F40"/>
    <w:rsid w:val="289444AF"/>
    <w:rsid w:val="2964D17F"/>
    <w:rsid w:val="29669716"/>
    <w:rsid w:val="2AAF6AE1"/>
    <w:rsid w:val="2AC54B61"/>
    <w:rsid w:val="2AD988F2"/>
    <w:rsid w:val="2B299BDC"/>
    <w:rsid w:val="2C496831"/>
    <w:rsid w:val="2C630635"/>
    <w:rsid w:val="2C9817ED"/>
    <w:rsid w:val="2CA00134"/>
    <w:rsid w:val="2CE6A5E2"/>
    <w:rsid w:val="2CECA625"/>
    <w:rsid w:val="2D43774D"/>
    <w:rsid w:val="2DC765D6"/>
    <w:rsid w:val="2E022544"/>
    <w:rsid w:val="2E166EAC"/>
    <w:rsid w:val="2ED913D9"/>
    <w:rsid w:val="2EF63A2A"/>
    <w:rsid w:val="2F032269"/>
    <w:rsid w:val="2F2C683E"/>
    <w:rsid w:val="2F3E88D1"/>
    <w:rsid w:val="2F99D930"/>
    <w:rsid w:val="2FFFBA6C"/>
    <w:rsid w:val="3047E579"/>
    <w:rsid w:val="30DBFE88"/>
    <w:rsid w:val="3124DE28"/>
    <w:rsid w:val="313624B6"/>
    <w:rsid w:val="316E2221"/>
    <w:rsid w:val="31C0FA87"/>
    <w:rsid w:val="31F73EE2"/>
    <w:rsid w:val="31F9AA3A"/>
    <w:rsid w:val="324443E8"/>
    <w:rsid w:val="32BCD754"/>
    <w:rsid w:val="336AE038"/>
    <w:rsid w:val="3474DFD3"/>
    <w:rsid w:val="348B0F44"/>
    <w:rsid w:val="34ECC8A9"/>
    <w:rsid w:val="34F648E7"/>
    <w:rsid w:val="35012753"/>
    <w:rsid w:val="358DE813"/>
    <w:rsid w:val="35D926CC"/>
    <w:rsid w:val="36E176D1"/>
    <w:rsid w:val="36EC2472"/>
    <w:rsid w:val="3736908F"/>
    <w:rsid w:val="37431E5C"/>
    <w:rsid w:val="374578F1"/>
    <w:rsid w:val="3780F04B"/>
    <w:rsid w:val="37B15CF7"/>
    <w:rsid w:val="384A03B6"/>
    <w:rsid w:val="384DE4E1"/>
    <w:rsid w:val="3852BB79"/>
    <w:rsid w:val="38E96DF6"/>
    <w:rsid w:val="38ECC602"/>
    <w:rsid w:val="3900ED29"/>
    <w:rsid w:val="3942D44E"/>
    <w:rsid w:val="3A156549"/>
    <w:rsid w:val="3A6F2747"/>
    <w:rsid w:val="3B2D3A34"/>
    <w:rsid w:val="3BAE9ED7"/>
    <w:rsid w:val="3BC5D4E9"/>
    <w:rsid w:val="3C39CDEB"/>
    <w:rsid w:val="3CF17234"/>
    <w:rsid w:val="3D397506"/>
    <w:rsid w:val="3D68CCD5"/>
    <w:rsid w:val="3D69ACDD"/>
    <w:rsid w:val="3DE1AFAE"/>
    <w:rsid w:val="3EFF757A"/>
    <w:rsid w:val="3F2D2E8D"/>
    <w:rsid w:val="3F31847E"/>
    <w:rsid w:val="3FFDD20F"/>
    <w:rsid w:val="40532DCA"/>
    <w:rsid w:val="405CE105"/>
    <w:rsid w:val="406CC9C7"/>
    <w:rsid w:val="40792484"/>
    <w:rsid w:val="40E25C80"/>
    <w:rsid w:val="413E5AA4"/>
    <w:rsid w:val="41B1D93B"/>
    <w:rsid w:val="41C22ECB"/>
    <w:rsid w:val="41FC5345"/>
    <w:rsid w:val="42957FE7"/>
    <w:rsid w:val="42C379FA"/>
    <w:rsid w:val="42D44867"/>
    <w:rsid w:val="42F4E705"/>
    <w:rsid w:val="42F68852"/>
    <w:rsid w:val="430E7131"/>
    <w:rsid w:val="43DE2DF1"/>
    <w:rsid w:val="442007AC"/>
    <w:rsid w:val="444D5CB3"/>
    <w:rsid w:val="444E1CC8"/>
    <w:rsid w:val="4564B103"/>
    <w:rsid w:val="4576402A"/>
    <w:rsid w:val="45AA7B6C"/>
    <w:rsid w:val="45DD093E"/>
    <w:rsid w:val="4636235D"/>
    <w:rsid w:val="4791671E"/>
    <w:rsid w:val="47BF5F83"/>
    <w:rsid w:val="47D19D1B"/>
    <w:rsid w:val="482E9B8C"/>
    <w:rsid w:val="49057A3A"/>
    <w:rsid w:val="497E36EE"/>
    <w:rsid w:val="4A86FBE1"/>
    <w:rsid w:val="4AAB35FF"/>
    <w:rsid w:val="4AD4FB36"/>
    <w:rsid w:val="4BADA455"/>
    <w:rsid w:val="4BBC4797"/>
    <w:rsid w:val="4BC6386B"/>
    <w:rsid w:val="4CA08367"/>
    <w:rsid w:val="4CBE134A"/>
    <w:rsid w:val="4CD28CEE"/>
    <w:rsid w:val="4D26EEFD"/>
    <w:rsid w:val="4D5F269B"/>
    <w:rsid w:val="4DA0F10E"/>
    <w:rsid w:val="4DCBD033"/>
    <w:rsid w:val="4DDDE71E"/>
    <w:rsid w:val="4E0BB2EF"/>
    <w:rsid w:val="4E81948B"/>
    <w:rsid w:val="4EA521B6"/>
    <w:rsid w:val="4ECF4F5A"/>
    <w:rsid w:val="4FDFC825"/>
    <w:rsid w:val="5039ADA6"/>
    <w:rsid w:val="503ECE0E"/>
    <w:rsid w:val="5088B673"/>
    <w:rsid w:val="50D036ED"/>
    <w:rsid w:val="515223F8"/>
    <w:rsid w:val="51A704E5"/>
    <w:rsid w:val="51D336EA"/>
    <w:rsid w:val="52AEA5EC"/>
    <w:rsid w:val="530A3FA6"/>
    <w:rsid w:val="532B7495"/>
    <w:rsid w:val="53E0859C"/>
    <w:rsid w:val="53EC6953"/>
    <w:rsid w:val="547FB013"/>
    <w:rsid w:val="54AB9DC6"/>
    <w:rsid w:val="54DF105C"/>
    <w:rsid w:val="55C48003"/>
    <w:rsid w:val="562E5D2D"/>
    <w:rsid w:val="56431E80"/>
    <w:rsid w:val="565B8329"/>
    <w:rsid w:val="56F29888"/>
    <w:rsid w:val="575CE7F9"/>
    <w:rsid w:val="578971C9"/>
    <w:rsid w:val="57BAAC07"/>
    <w:rsid w:val="57BC61DC"/>
    <w:rsid w:val="591AE2E1"/>
    <w:rsid w:val="59308D3D"/>
    <w:rsid w:val="59BEE2F7"/>
    <w:rsid w:val="5A5E5011"/>
    <w:rsid w:val="5A692A0E"/>
    <w:rsid w:val="5AC3CC95"/>
    <w:rsid w:val="5B95A36D"/>
    <w:rsid w:val="5BBD2347"/>
    <w:rsid w:val="5BDD0EF2"/>
    <w:rsid w:val="5BEE3F56"/>
    <w:rsid w:val="5C0EB32D"/>
    <w:rsid w:val="5C7FDA48"/>
    <w:rsid w:val="5D050DB0"/>
    <w:rsid w:val="5D4D8D6F"/>
    <w:rsid w:val="5D718630"/>
    <w:rsid w:val="5DCCEA49"/>
    <w:rsid w:val="5E0C54B9"/>
    <w:rsid w:val="5E586E73"/>
    <w:rsid w:val="5E623E19"/>
    <w:rsid w:val="5E72DD2E"/>
    <w:rsid w:val="6031FD8D"/>
    <w:rsid w:val="60395F59"/>
    <w:rsid w:val="60A31F94"/>
    <w:rsid w:val="60DC2F28"/>
    <w:rsid w:val="6112D430"/>
    <w:rsid w:val="6181A34A"/>
    <w:rsid w:val="61D31788"/>
    <w:rsid w:val="6201E9E9"/>
    <w:rsid w:val="6231D9F6"/>
    <w:rsid w:val="62BD22C4"/>
    <w:rsid w:val="62CCD411"/>
    <w:rsid w:val="62E55A77"/>
    <w:rsid w:val="6381EFA2"/>
    <w:rsid w:val="63C704C0"/>
    <w:rsid w:val="63CB7BC7"/>
    <w:rsid w:val="63E71B6A"/>
    <w:rsid w:val="64274409"/>
    <w:rsid w:val="645EA705"/>
    <w:rsid w:val="6511E326"/>
    <w:rsid w:val="66255EC7"/>
    <w:rsid w:val="6650BA65"/>
    <w:rsid w:val="66B0D303"/>
    <w:rsid w:val="66C715CB"/>
    <w:rsid w:val="66FC3EF2"/>
    <w:rsid w:val="672DEB5C"/>
    <w:rsid w:val="684073ED"/>
    <w:rsid w:val="6873F01D"/>
    <w:rsid w:val="68AFCD0B"/>
    <w:rsid w:val="6934C414"/>
    <w:rsid w:val="69B7BC6F"/>
    <w:rsid w:val="6AA6BCAA"/>
    <w:rsid w:val="6AB392B1"/>
    <w:rsid w:val="6ABD8691"/>
    <w:rsid w:val="6ACF24C2"/>
    <w:rsid w:val="6AD156AB"/>
    <w:rsid w:val="6B14F26C"/>
    <w:rsid w:val="6B5BE9C8"/>
    <w:rsid w:val="6BF576F8"/>
    <w:rsid w:val="6C4CE9B5"/>
    <w:rsid w:val="6C6776BB"/>
    <w:rsid w:val="6C933695"/>
    <w:rsid w:val="6CFF937D"/>
    <w:rsid w:val="6D37B9AD"/>
    <w:rsid w:val="6D991340"/>
    <w:rsid w:val="6F424382"/>
    <w:rsid w:val="6F467262"/>
    <w:rsid w:val="6F57E2CF"/>
    <w:rsid w:val="6FF5D90E"/>
    <w:rsid w:val="7184CC14"/>
    <w:rsid w:val="71C86F84"/>
    <w:rsid w:val="71DD0A16"/>
    <w:rsid w:val="71FD7342"/>
    <w:rsid w:val="7325F40D"/>
    <w:rsid w:val="73AFFB4F"/>
    <w:rsid w:val="749EFB66"/>
    <w:rsid w:val="74F750EB"/>
    <w:rsid w:val="752D0095"/>
    <w:rsid w:val="75375C8F"/>
    <w:rsid w:val="75DC1060"/>
    <w:rsid w:val="77365553"/>
    <w:rsid w:val="78364521"/>
    <w:rsid w:val="783706CE"/>
    <w:rsid w:val="78685745"/>
    <w:rsid w:val="7888FF03"/>
    <w:rsid w:val="789147C5"/>
    <w:rsid w:val="78951B8D"/>
    <w:rsid w:val="78FF41BC"/>
    <w:rsid w:val="7968691C"/>
    <w:rsid w:val="79DDE009"/>
    <w:rsid w:val="79E69F29"/>
    <w:rsid w:val="7A0513B6"/>
    <w:rsid w:val="7A8113C2"/>
    <w:rsid w:val="7BB33EAF"/>
    <w:rsid w:val="7BEA7518"/>
    <w:rsid w:val="7C27AFA6"/>
    <w:rsid w:val="7C4CF4A4"/>
    <w:rsid w:val="7C6D5F1B"/>
    <w:rsid w:val="7DDCBFFD"/>
    <w:rsid w:val="7DE32F74"/>
    <w:rsid w:val="7E22DC4D"/>
    <w:rsid w:val="7E3F0671"/>
    <w:rsid w:val="7E4AA92C"/>
    <w:rsid w:val="7E86B1C7"/>
    <w:rsid w:val="7EFD3457"/>
    <w:rsid w:val="7F2713FA"/>
    <w:rsid w:val="7F43339D"/>
    <w:rsid w:val="7F54789E"/>
    <w:rsid w:val="7F9CB17A"/>
    <w:rsid w:val="7FB13EB9"/>
    <w:rsid w:val="7FB530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93EF9"/>
  <w15:chartTrackingRefBased/>
  <w15:docId w15:val="{4820F2C6-BD3B-441B-A2D7-B8964DA1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eastAsia="Times New Roman" w:ascii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uiPriority="0"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5406"/>
    <w:pPr>
      <w:spacing w:after="200" w:line="276" w:lineRule="auto"/>
    </w:pPr>
    <w:rPr>
      <w:rFonts w:ascii="Arial" w:hAnsi="Arial" w:cs="Arial"/>
      <w:szCs w:val="21"/>
      <w:lang w:val="en-US" w:eastAsia="en-AU"/>
    </w:rPr>
  </w:style>
  <w:style w:type="paragraph" w:styleId="Heading1">
    <w:name w:val="heading 1"/>
    <w:basedOn w:val="Reportsub-title"/>
    <w:next w:val="Normal"/>
    <w:link w:val="Heading1Char"/>
    <w:qFormat/>
    <w:rsid w:val="00D85406"/>
    <w:pPr>
      <w:outlineLvl w:val="0"/>
    </w:pPr>
    <w:rPr>
      <w:b/>
      <w:color w:val="000000" w:themeColor="text1"/>
      <w:sz w:val="36"/>
    </w:rPr>
  </w:style>
  <w:style w:type="paragraph" w:styleId="Heading2">
    <w:name w:val="heading 2"/>
    <w:basedOn w:val="Normal"/>
    <w:next w:val="Normal"/>
    <w:link w:val="Heading2Char"/>
    <w:qFormat/>
    <w:rsid w:val="00D85406"/>
    <w:pPr>
      <w:keepNext/>
      <w:spacing w:after="120" w:line="240" w:lineRule="auto"/>
      <w:outlineLvl w:val="1"/>
    </w:pPr>
    <w:rPr>
      <w:b/>
      <w:bCs/>
      <w:iCs/>
      <w:color w:val="000000" w:themeColor="text1"/>
      <w:sz w:val="28"/>
      <w:szCs w:val="28"/>
      <w:lang w:val="en-AU" w:eastAsia="en-US"/>
    </w:rPr>
  </w:style>
  <w:style w:type="paragraph" w:styleId="Heading3">
    <w:name w:val="heading 3"/>
    <w:basedOn w:val="Normal"/>
    <w:next w:val="Normal"/>
    <w:link w:val="Heading3Char"/>
    <w:qFormat/>
    <w:rsid w:val="002A1B7B"/>
    <w:p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EE454D"/>
    <w:pPr>
      <w:spacing w:after="40"/>
      <w:outlineLvl w:val="3"/>
    </w:pPr>
    <w:rPr>
      <w:b/>
    </w:rPr>
  </w:style>
  <w:style w:type="paragraph" w:styleId="Heading5">
    <w:name w:val="heading 5"/>
    <w:basedOn w:val="Normal"/>
    <w:next w:val="Normal"/>
    <w:link w:val="Heading5Char"/>
    <w:uiPriority w:val="9"/>
    <w:unhideWhenUsed/>
    <w:qFormat/>
    <w:rsid w:val="00BB4882"/>
    <w:pPr>
      <w:keepNext/>
      <w:keepLines/>
      <w:spacing w:before="40" w:after="0"/>
      <w:outlineLvl w:val="4"/>
    </w:pPr>
    <w:rPr>
      <w:rFonts w:asciiTheme="majorHAnsi" w:hAnsiTheme="majorHAnsi" w:eastAsiaTheme="majorEastAsia" w:cstheme="majorBidi"/>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D85406"/>
    <w:rPr>
      <w:rFonts w:ascii="Arial" w:hAnsi="Arial" w:cs="Arial"/>
      <w:b/>
      <w:color w:val="000000" w:themeColor="text1"/>
      <w:sz w:val="36"/>
      <w:szCs w:val="30"/>
      <w:lang w:eastAsia="en-AU"/>
    </w:rPr>
  </w:style>
  <w:style w:type="character" w:styleId="Heading2Char" w:customStyle="1">
    <w:name w:val="Heading 2 Char"/>
    <w:link w:val="Heading2"/>
    <w:rsid w:val="00D85406"/>
    <w:rPr>
      <w:rFonts w:ascii="Arial" w:hAnsi="Arial" w:cs="Arial"/>
      <w:b/>
      <w:bCs/>
      <w:iCs/>
      <w:color w:val="000000" w:themeColor="text1"/>
      <w:sz w:val="28"/>
      <w:szCs w:val="28"/>
    </w:rPr>
  </w:style>
  <w:style w:type="character" w:styleId="Heading3Char" w:customStyle="1">
    <w:name w:val="Heading 3 Char"/>
    <w:link w:val="Heading3"/>
    <w:rsid w:val="002A1B7B"/>
    <w:rPr>
      <w:rFonts w:ascii="Arial" w:hAnsi="Arial" w:cs="Arial"/>
      <w:color w:val="7F7F7F"/>
      <w:sz w:val="28"/>
      <w:szCs w:val="28"/>
    </w:rPr>
  </w:style>
  <w:style w:type="paragraph" w:styleId="ListBullet">
    <w:name w:val="List Bullet"/>
    <w:basedOn w:val="Normal"/>
    <w:rsid w:val="00EE454D"/>
    <w:pPr>
      <w:numPr>
        <w:numId w:val="13"/>
      </w:numPr>
      <w:spacing w:after="120"/>
      <w:contextualSpacing/>
    </w:pPr>
  </w:style>
  <w:style w:type="paragraph" w:styleId="ListNumber">
    <w:name w:val="List Number"/>
    <w:basedOn w:val="Normal"/>
    <w:rsid w:val="00F57DB6"/>
    <w:pPr>
      <w:numPr>
        <w:numId w:val="16"/>
      </w:numPr>
      <w:spacing w:after="120"/>
      <w:contextualSpacing/>
    </w:pPr>
  </w:style>
  <w:style w:type="paragraph" w:styleId="Header">
    <w:name w:val="header"/>
    <w:basedOn w:val="Normal"/>
    <w:link w:val="HeaderChar"/>
    <w:rsid w:val="00A63E28"/>
    <w:pPr>
      <w:tabs>
        <w:tab w:val="center" w:pos="4153"/>
        <w:tab w:val="right" w:pos="8306"/>
      </w:tabs>
    </w:pPr>
    <w:rPr>
      <w:noProof/>
      <w:color w:val="3D4359"/>
      <w:sz w:val="20"/>
      <w:lang w:val="en-AU"/>
    </w:rPr>
  </w:style>
  <w:style w:type="character" w:styleId="HeaderChar" w:customStyle="1">
    <w:name w:val="Header Char"/>
    <w:link w:val="Header"/>
    <w:rsid w:val="00A63E28"/>
    <w:rPr>
      <w:rFonts w:ascii="Arial" w:hAnsi="Arial" w:cs="Arial"/>
      <w:noProof/>
      <w:color w:val="3D4359"/>
      <w:sz w:val="20"/>
      <w:szCs w:val="21"/>
      <w:lang w:eastAsia="en-AU"/>
    </w:rPr>
  </w:style>
  <w:style w:type="character" w:styleId="Heading4Char" w:customStyle="1">
    <w:name w:val="Heading 4 Char"/>
    <w:link w:val="Heading4"/>
    <w:rsid w:val="00EE454D"/>
    <w:rPr>
      <w:rFonts w:ascii="Arial" w:hAnsi="Arial" w:cs="Arial"/>
      <w:b/>
      <w:sz w:val="21"/>
      <w:szCs w:val="21"/>
      <w:lang w:val="en-US" w:eastAsia="en-AU"/>
    </w:rPr>
  </w:style>
  <w:style w:type="paragraph" w:styleId="BodyText">
    <w:name w:val="Body Text"/>
    <w:basedOn w:val="Normal"/>
    <w:link w:val="BodyTextChar"/>
    <w:uiPriority w:val="99"/>
    <w:semiHidden/>
    <w:unhideWhenUsed/>
    <w:rsid w:val="00EE454D"/>
    <w:pPr>
      <w:spacing w:after="120"/>
    </w:pPr>
  </w:style>
  <w:style w:type="character" w:styleId="BodyTextChar" w:customStyle="1">
    <w:name w:val="Body Text Char"/>
    <w:basedOn w:val="DefaultParagraphFont"/>
    <w:link w:val="BodyText"/>
    <w:uiPriority w:val="99"/>
    <w:semiHidden/>
    <w:rsid w:val="00EE454D"/>
    <w:rPr>
      <w:rFonts w:ascii="Arial" w:hAnsi="Arial" w:cs="Arial"/>
      <w:sz w:val="21"/>
      <w:szCs w:val="21"/>
      <w:lang w:val="en-US" w:eastAsia="en-AU"/>
    </w:rPr>
  </w:style>
  <w:style w:type="numbering" w:styleId="Headings" w:customStyle="1">
    <w:name w:val="Headings"/>
    <w:uiPriority w:val="99"/>
    <w:rsid w:val="00EE454D"/>
    <w:pPr>
      <w:numPr>
        <w:numId w:val="12"/>
      </w:numPr>
    </w:pPr>
  </w:style>
  <w:style w:type="character" w:styleId="Hyperlink">
    <w:name w:val="Hyperlink"/>
    <w:uiPriority w:val="99"/>
    <w:unhideWhenUsed/>
    <w:rsid w:val="00C44381"/>
    <w:rPr>
      <w:b/>
      <w:color w:val="000000" w:themeColor="text1"/>
      <w:u w:val="single"/>
    </w:rPr>
  </w:style>
  <w:style w:type="paragraph" w:styleId="ListBullet2">
    <w:name w:val="List Bullet 2"/>
    <w:basedOn w:val="ListBullet"/>
    <w:rsid w:val="00F57DB6"/>
    <w:pPr>
      <w:numPr>
        <w:numId w:val="15"/>
      </w:numPr>
    </w:pPr>
  </w:style>
  <w:style w:type="paragraph" w:styleId="ListContinue">
    <w:name w:val="List Continue"/>
    <w:basedOn w:val="Normal"/>
    <w:rsid w:val="00EE454D"/>
    <w:pPr>
      <w:spacing w:after="120"/>
      <w:ind w:left="426"/>
      <w:contextualSpacing/>
    </w:pPr>
  </w:style>
  <w:style w:type="character" w:styleId="PageNumber">
    <w:name w:val="page number"/>
    <w:rsid w:val="00EE454D"/>
  </w:style>
  <w:style w:type="paragraph" w:styleId="Quote1" w:customStyle="1">
    <w:name w:val="Quote1"/>
    <w:qFormat/>
    <w:rsid w:val="00EE454D"/>
    <w:pPr>
      <w:spacing w:after="120" w:line="276" w:lineRule="auto"/>
      <w:ind w:left="567" w:right="566"/>
    </w:pPr>
    <w:rPr>
      <w:rFonts w:ascii="Arial" w:hAnsi="Arial" w:cs="Arial"/>
      <w:i/>
      <w:sz w:val="21"/>
      <w:szCs w:val="21"/>
      <w:lang w:val="en-US" w:eastAsia="en-AU"/>
    </w:rPr>
  </w:style>
  <w:style w:type="paragraph" w:styleId="Tablebullet" w:customStyle="1">
    <w:name w:val="Table bullet"/>
    <w:qFormat/>
    <w:rsid w:val="00F07DAB"/>
    <w:pPr>
      <w:numPr>
        <w:numId w:val="17"/>
      </w:numPr>
      <w:spacing w:before="40" w:after="40" w:line="240" w:lineRule="auto"/>
      <w:ind w:left="371" w:hanging="283"/>
    </w:pPr>
    <w:rPr>
      <w:rFonts w:ascii="Arial" w:hAnsi="Arial" w:cs="Arial"/>
      <w:sz w:val="19"/>
      <w:szCs w:val="19"/>
      <w:lang w:val="en-US" w:eastAsia="en-AU"/>
    </w:rPr>
  </w:style>
  <w:style w:type="paragraph" w:styleId="Tableheader" w:customStyle="1">
    <w:name w:val="Table header"/>
    <w:basedOn w:val="Normal"/>
    <w:qFormat/>
    <w:rsid w:val="00EE454D"/>
    <w:pPr>
      <w:spacing w:before="80" w:after="80" w:line="240" w:lineRule="auto"/>
      <w:ind w:left="62" w:right="62"/>
    </w:pPr>
    <w:rPr>
      <w:color w:val="FFFFFF"/>
    </w:rPr>
  </w:style>
  <w:style w:type="table" w:styleId="Tablestyle-header" w:customStyle="1">
    <w:name w:val="Table style - header"/>
    <w:basedOn w:val="TableNormal"/>
    <w:uiPriority w:val="99"/>
    <w:rsid w:val="00EE454D"/>
    <w:pPr>
      <w:spacing w:after="0" w:line="240" w:lineRule="auto"/>
    </w:pPr>
    <w:rPr>
      <w:rFonts w:ascii="Arial" w:hAnsi="Arial" w:cs="Times New Roman"/>
      <w:sz w:val="20"/>
      <w:szCs w:val="20"/>
      <w:lang w:eastAsia="en-AU"/>
    </w:rPr>
    <w:tblPr/>
  </w:style>
  <w:style w:type="paragraph" w:styleId="Tabletext" w:customStyle="1">
    <w:name w:val="Table text"/>
    <w:qFormat/>
    <w:rsid w:val="00EE454D"/>
    <w:pPr>
      <w:spacing w:before="40" w:after="40" w:line="240" w:lineRule="auto"/>
      <w:ind w:left="62" w:right="62"/>
    </w:pPr>
    <w:rPr>
      <w:rFonts w:ascii="Arial" w:hAnsi="Arial" w:cs="Arial"/>
      <w:sz w:val="19"/>
      <w:szCs w:val="19"/>
      <w:lang w:val="en-US" w:eastAsia="en-AU"/>
    </w:rPr>
  </w:style>
  <w:style w:type="paragraph" w:styleId="TableFigure" w:customStyle="1">
    <w:name w:val="Table/Figure #"/>
    <w:qFormat/>
    <w:rsid w:val="00EE454D"/>
    <w:pPr>
      <w:tabs>
        <w:tab w:val="left" w:pos="567"/>
      </w:tabs>
      <w:spacing w:before="200" w:after="60" w:line="240" w:lineRule="auto"/>
    </w:pPr>
    <w:rPr>
      <w:rFonts w:ascii="Arial" w:hAnsi="Arial" w:cs="Arial"/>
      <w:i/>
      <w:color w:val="7F7F7F"/>
      <w:sz w:val="18"/>
      <w:szCs w:val="18"/>
      <w:lang w:val="en-US" w:eastAsia="en-AU"/>
    </w:rPr>
  </w:style>
  <w:style w:type="paragraph" w:styleId="TOC1">
    <w:name w:val="toc 1"/>
    <w:basedOn w:val="Normal"/>
    <w:next w:val="Normal"/>
    <w:autoRedefine/>
    <w:uiPriority w:val="39"/>
    <w:rsid w:val="000D2C68"/>
    <w:pPr>
      <w:tabs>
        <w:tab w:val="left" w:pos="426"/>
        <w:tab w:val="right" w:leader="dot" w:pos="14601"/>
      </w:tabs>
      <w:spacing w:after="40"/>
    </w:pPr>
    <w:rPr>
      <w:noProof/>
      <w:color w:val="57528B"/>
      <w:sz w:val="24"/>
      <w:szCs w:val="24"/>
    </w:rPr>
  </w:style>
  <w:style w:type="paragraph" w:styleId="TOC2">
    <w:name w:val="toc 2"/>
    <w:basedOn w:val="Normal"/>
    <w:next w:val="Normal"/>
    <w:autoRedefine/>
    <w:uiPriority w:val="39"/>
    <w:rsid w:val="0028697B"/>
    <w:pPr>
      <w:tabs>
        <w:tab w:val="right" w:leader="dot" w:pos="14601"/>
      </w:tabs>
      <w:spacing w:after="40" w:line="240" w:lineRule="auto"/>
      <w:ind w:left="709" w:hanging="709"/>
    </w:pPr>
    <w:rPr>
      <w:bCs/>
      <w:noProof/>
      <w:color w:val="64A6B1"/>
      <w:szCs w:val="22"/>
    </w:rPr>
  </w:style>
  <w:style w:type="paragraph" w:styleId="TOC3">
    <w:name w:val="toc 3"/>
    <w:basedOn w:val="Normal"/>
    <w:next w:val="Normal"/>
    <w:autoRedefine/>
    <w:uiPriority w:val="39"/>
    <w:rsid w:val="009A2023"/>
    <w:pPr>
      <w:tabs>
        <w:tab w:val="right" w:leader="dot" w:pos="14601"/>
      </w:tabs>
      <w:spacing w:after="40" w:line="240" w:lineRule="auto"/>
      <w:ind w:left="1141" w:hanging="709"/>
    </w:pPr>
    <w:rPr>
      <w:noProof/>
      <w:color w:val="808080"/>
      <w:sz w:val="20"/>
    </w:rPr>
  </w:style>
  <w:style w:type="paragraph" w:styleId="TOCHeading">
    <w:name w:val="TOC Heading"/>
    <w:next w:val="Normal"/>
    <w:uiPriority w:val="39"/>
    <w:unhideWhenUsed/>
    <w:qFormat/>
    <w:rsid w:val="000D2C68"/>
    <w:pPr>
      <w:pageBreakBefore/>
      <w:shd w:val="clear" w:color="auto" w:fill="64A6B1"/>
      <w:spacing w:after="180" w:line="276" w:lineRule="auto"/>
    </w:pPr>
    <w:rPr>
      <w:rFonts w:ascii="Arial" w:hAnsi="Arial" w:cs="Arial"/>
      <w:bCs/>
      <w:iCs/>
      <w:noProof/>
      <w:color w:val="FFFFFF" w:themeColor="background1"/>
      <w:sz w:val="32"/>
      <w:szCs w:val="32"/>
      <w:lang w:eastAsia="en-AU"/>
    </w:rPr>
  </w:style>
  <w:style w:type="paragraph" w:styleId="Footer">
    <w:name w:val="footer"/>
    <w:basedOn w:val="Normal"/>
    <w:link w:val="FooterChar"/>
    <w:uiPriority w:val="99"/>
    <w:unhideWhenUsed/>
    <w:rsid w:val="000D2C68"/>
    <w:pPr>
      <w:tabs>
        <w:tab w:val="center" w:pos="4513"/>
        <w:tab w:val="right" w:pos="9026"/>
      </w:tabs>
      <w:spacing w:after="0" w:line="240" w:lineRule="auto"/>
    </w:pPr>
    <w:rPr>
      <w:color w:val="3D4359"/>
      <w:sz w:val="18"/>
      <w:szCs w:val="18"/>
      <w:lang w:val="en-AU"/>
    </w:rPr>
  </w:style>
  <w:style w:type="character" w:styleId="FooterChar" w:customStyle="1">
    <w:name w:val="Footer Char"/>
    <w:basedOn w:val="DefaultParagraphFont"/>
    <w:link w:val="Footer"/>
    <w:uiPriority w:val="99"/>
    <w:rsid w:val="000D2C68"/>
    <w:rPr>
      <w:rFonts w:ascii="Arial" w:hAnsi="Arial" w:cs="Arial"/>
      <w:color w:val="3D4359"/>
      <w:sz w:val="18"/>
      <w:szCs w:val="18"/>
      <w:lang w:eastAsia="en-AU"/>
    </w:rPr>
  </w:style>
  <w:style w:type="paragraph" w:styleId="ListParagraph">
    <w:name w:val="List Paragraph"/>
    <w:basedOn w:val="Normal"/>
    <w:uiPriority w:val="34"/>
    <w:qFormat/>
    <w:rsid w:val="00EC72AE"/>
    <w:pPr>
      <w:numPr>
        <w:numId w:val="27"/>
      </w:numPr>
      <w:spacing w:after="240" w:line="259" w:lineRule="auto"/>
      <w:contextualSpacing/>
    </w:pPr>
    <w:rPr>
      <w:color w:val="2E323D"/>
    </w:rPr>
  </w:style>
  <w:style w:type="paragraph" w:styleId="Reportytitle" w:customStyle="1">
    <w:name w:val="Reporty title"/>
    <w:basedOn w:val="Normal"/>
    <w:qFormat/>
    <w:rsid w:val="00BB4882"/>
    <w:rPr>
      <w:color w:val="FFFFFF" w:themeColor="background1"/>
      <w:sz w:val="50"/>
      <w:szCs w:val="50"/>
      <w:lang w:val="en-AU"/>
    </w:rPr>
  </w:style>
  <w:style w:type="paragraph" w:styleId="Reportsub-title" w:customStyle="1">
    <w:name w:val="Report sub-title"/>
    <w:basedOn w:val="Normal"/>
    <w:qFormat/>
    <w:rsid w:val="002F42BA"/>
    <w:rPr>
      <w:color w:val="0CC0DD"/>
      <w:sz w:val="30"/>
      <w:szCs w:val="30"/>
      <w:lang w:val="en-AU"/>
    </w:rPr>
  </w:style>
  <w:style w:type="paragraph" w:styleId="Reportdate" w:customStyle="1">
    <w:name w:val="Report date"/>
    <w:qFormat/>
    <w:rsid w:val="000D2C68"/>
    <w:rPr>
      <w:rFonts w:ascii="Arial" w:hAnsi="Arial" w:cs="Arial"/>
      <w:color w:val="404040" w:themeColor="text1" w:themeTint="BF"/>
      <w:sz w:val="24"/>
      <w:szCs w:val="24"/>
      <w:lang w:eastAsia="en-AU"/>
    </w:rPr>
  </w:style>
  <w:style w:type="character" w:styleId="Strong">
    <w:name w:val="Strong"/>
    <w:qFormat/>
    <w:rsid w:val="00BB4882"/>
    <w:rPr>
      <w:b/>
      <w:bCs/>
    </w:rPr>
  </w:style>
  <w:style w:type="character" w:styleId="Heading5Char" w:customStyle="1">
    <w:name w:val="Heading 5 Char"/>
    <w:basedOn w:val="DefaultParagraphFont"/>
    <w:link w:val="Heading5"/>
    <w:uiPriority w:val="9"/>
    <w:rsid w:val="00BB4882"/>
    <w:rPr>
      <w:rFonts w:asciiTheme="majorHAnsi" w:hAnsiTheme="majorHAnsi" w:eastAsiaTheme="majorEastAsia" w:cstheme="majorBidi"/>
      <w:b/>
      <w:sz w:val="21"/>
      <w:szCs w:val="21"/>
      <w:lang w:val="en-US" w:eastAsia="en-AU"/>
    </w:rPr>
  </w:style>
  <w:style w:type="character" w:styleId="IntenseEmphasis">
    <w:name w:val="Intense Emphasis"/>
    <w:uiPriority w:val="21"/>
    <w:rsid w:val="00BB4882"/>
    <w:rPr>
      <w:i/>
    </w:rPr>
  </w:style>
  <w:style w:type="paragraph" w:styleId="BlockText">
    <w:name w:val="Block Text"/>
    <w:basedOn w:val="Normal"/>
    <w:uiPriority w:val="99"/>
    <w:unhideWhenUsed/>
    <w:rsid w:val="000D2C68"/>
    <w:pPr>
      <w:pBdr>
        <w:top w:val="single" w:color="00A88A" w:sz="2" w:space="1"/>
        <w:bottom w:val="single" w:color="00A88A" w:sz="2" w:space="1"/>
      </w:pBdr>
      <w:spacing w:before="300" w:after="300"/>
      <w:ind w:right="126"/>
    </w:pPr>
    <w:rPr>
      <w:i/>
      <w:color w:val="595959" w:themeColor="text1" w:themeTint="A6"/>
      <w:sz w:val="24"/>
      <w:szCs w:val="24"/>
    </w:rPr>
  </w:style>
  <w:style w:type="paragraph" w:styleId="BalloonText">
    <w:name w:val="Balloon Text"/>
    <w:basedOn w:val="Normal"/>
    <w:link w:val="BalloonTextChar"/>
    <w:uiPriority w:val="99"/>
    <w:semiHidden/>
    <w:unhideWhenUsed/>
    <w:rsid w:val="00C9033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9033E"/>
    <w:rPr>
      <w:rFonts w:ascii="Segoe UI" w:hAnsi="Segoe UI" w:cs="Segoe UI"/>
      <w:sz w:val="18"/>
      <w:szCs w:val="18"/>
      <w:lang w:val="en-US" w:eastAsia="en-AU"/>
    </w:rPr>
  </w:style>
  <w:style w:type="character" w:styleId="UnresolvedMention">
    <w:name w:val="Unresolved Mention"/>
    <w:basedOn w:val="DefaultParagraphFont"/>
    <w:uiPriority w:val="99"/>
    <w:semiHidden/>
    <w:unhideWhenUsed/>
    <w:rsid w:val="00B2194A"/>
    <w:rPr>
      <w:rFonts w:ascii="Arial" w:hAnsi="Arial"/>
      <w:color w:val="605E5C"/>
      <w:sz w:val="22"/>
      <w:shd w:val="clear" w:color="auto" w:fill="E1DFDD"/>
    </w:rPr>
  </w:style>
  <w:style w:type="character" w:styleId="FollowedHyperlink">
    <w:name w:val="FollowedHyperlink"/>
    <w:basedOn w:val="DefaultParagraphFont"/>
    <w:uiPriority w:val="99"/>
    <w:semiHidden/>
    <w:unhideWhenUsed/>
    <w:rsid w:val="00B2194A"/>
    <w:rPr>
      <w:rFonts w:ascii="Arial" w:hAnsi="Arial"/>
      <w:color w:val="954F72" w:themeColor="followedHyperlink"/>
      <w:sz w:val="22"/>
      <w:u w:val="single"/>
    </w:rPr>
  </w:style>
  <w:style w:type="character" w:styleId="CommentReference">
    <w:name w:val="annotation reference"/>
    <w:basedOn w:val="DefaultParagraphFont"/>
    <w:uiPriority w:val="99"/>
    <w:semiHidden/>
    <w:unhideWhenUsed/>
    <w:rsid w:val="00D55194"/>
    <w:rPr>
      <w:rFonts w:ascii="Arial" w:hAnsi="Arial"/>
      <w:sz w:val="16"/>
      <w:szCs w:val="16"/>
    </w:rPr>
  </w:style>
  <w:style w:type="paragraph" w:styleId="CommentText">
    <w:name w:val="annotation text"/>
    <w:basedOn w:val="Normal"/>
    <w:link w:val="CommentTextChar"/>
    <w:uiPriority w:val="99"/>
    <w:unhideWhenUsed/>
    <w:rsid w:val="00D55194"/>
    <w:pPr>
      <w:spacing w:line="240" w:lineRule="auto"/>
    </w:pPr>
    <w:rPr>
      <w:sz w:val="20"/>
      <w:szCs w:val="20"/>
    </w:rPr>
  </w:style>
  <w:style w:type="character" w:styleId="CommentTextChar" w:customStyle="1">
    <w:name w:val="Comment Text Char"/>
    <w:basedOn w:val="DefaultParagraphFont"/>
    <w:link w:val="CommentText"/>
    <w:uiPriority w:val="99"/>
    <w:rsid w:val="00D55194"/>
    <w:rPr>
      <w:rFonts w:ascii="Arial" w:hAnsi="Arial" w:cs="Arial"/>
      <w:sz w:val="20"/>
      <w:szCs w:val="20"/>
      <w:lang w:val="en-US" w:eastAsia="en-AU"/>
    </w:rPr>
  </w:style>
  <w:style w:type="paragraph" w:styleId="CommentSubject">
    <w:name w:val="annotation subject"/>
    <w:basedOn w:val="CommentText"/>
    <w:next w:val="CommentText"/>
    <w:link w:val="CommentSubjectChar"/>
    <w:uiPriority w:val="99"/>
    <w:semiHidden/>
    <w:unhideWhenUsed/>
    <w:rsid w:val="00D55194"/>
    <w:rPr>
      <w:b/>
      <w:bCs/>
    </w:rPr>
  </w:style>
  <w:style w:type="character" w:styleId="CommentSubjectChar" w:customStyle="1">
    <w:name w:val="Comment Subject Char"/>
    <w:basedOn w:val="CommentTextChar"/>
    <w:link w:val="CommentSubject"/>
    <w:uiPriority w:val="99"/>
    <w:semiHidden/>
    <w:rsid w:val="00D55194"/>
    <w:rPr>
      <w:rFonts w:ascii="Arial" w:hAnsi="Arial" w:cs="Arial"/>
      <w:b/>
      <w:bCs/>
      <w:sz w:val="20"/>
      <w:szCs w:val="20"/>
      <w:lang w:val="en-US" w:eastAsia="en-AU"/>
    </w:rPr>
  </w:style>
  <w:style w:type="paragraph" w:styleId="Toolkitcoverprojectdetails" w:customStyle="1">
    <w:name w:val="Toolkit cover project details"/>
    <w:qFormat/>
    <w:rsid w:val="00A848E8"/>
    <w:pPr>
      <w:spacing w:after="0" w:line="240" w:lineRule="auto"/>
      <w:ind w:left="-142"/>
    </w:pPr>
    <w:rPr>
      <w:rFonts w:ascii="Arial" w:hAnsi="Arial" w:cs="Arial" w:eastAsiaTheme="minorHAnsi"/>
      <w:sz w:val="44"/>
      <w:szCs w:val="44"/>
    </w:rPr>
  </w:style>
  <w:style w:type="paragraph" w:styleId="Centredacknowledgementtitle" w:customStyle="1">
    <w:name w:val="Centred acknowledgement title"/>
    <w:basedOn w:val="Heading1"/>
    <w:qFormat/>
    <w:rsid w:val="00D85406"/>
    <w:pPr>
      <w:jc w:val="center"/>
    </w:pPr>
  </w:style>
  <w:style w:type="paragraph" w:styleId="Centredacknowledgement" w:customStyle="1">
    <w:name w:val="Centred acknowledgement"/>
    <w:basedOn w:val="Normal"/>
    <w:qFormat/>
    <w:rsid w:val="00D85406"/>
    <w:pPr>
      <w:jc w:val="center"/>
    </w:pPr>
    <w:rPr>
      <w:sz w:val="26"/>
      <w:szCs w:val="26"/>
    </w:rPr>
  </w:style>
  <w:style w:type="paragraph" w:styleId="Listbulletindented" w:customStyle="1">
    <w:name w:val="List bullet indented"/>
    <w:basedOn w:val="ListParagraph"/>
    <w:qFormat/>
    <w:rsid w:val="00EC72AE"/>
  </w:style>
  <w:style w:type="paragraph" w:styleId="Revision">
    <w:name w:val="Revision"/>
    <w:hidden/>
    <w:uiPriority w:val="99"/>
    <w:semiHidden/>
    <w:rsid w:val="009E6EAE"/>
    <w:pPr>
      <w:spacing w:after="0" w:line="240" w:lineRule="auto"/>
    </w:pPr>
    <w:rPr>
      <w:rFonts w:ascii="Arial" w:hAnsi="Arial" w:cs="Arial"/>
      <w:szCs w:val="21"/>
      <w:lang w:val="en-US" w:eastAsia="en-AU"/>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uiPriority w:val="1"/>
    <w:rsid w:val="252D473A"/>
    <w:pPr>
      <w:spacing w:beforeAutospacing="1" w:afterAutospacing="1"/>
    </w:pPr>
    <w:rPr>
      <w:rFonts w:ascii="Times New Roman" w:hAnsi="Times New Roman" w:cs="Times New Roman"/>
      <w:sz w:val="24"/>
      <w:szCs w:val="24"/>
      <w:lang w:val="en-AU"/>
    </w:rPr>
  </w:style>
  <w:style w:type="character" w:styleId="normaltextrun" w:customStyle="1">
    <w:name w:val="normaltextrun"/>
    <w:basedOn w:val="DefaultParagraphFont"/>
    <w:uiPriority w:val="1"/>
    <w:rsid w:val="252D473A"/>
    <w:rPr>
      <w:rFonts w:ascii="Arial" w:hAnsi="Arial" w:eastAsia="Times New Roman" w:cs="Times New Roman"/>
    </w:rPr>
  </w:style>
  <w:style w:type="paragraph" w:styleId="tablebullet1" w:customStyle="1">
    <w:name w:val=".table bullet 1"/>
    <w:basedOn w:val="Normal"/>
    <w:link w:val="tablebullet1Char"/>
    <w:uiPriority w:val="1"/>
    <w:qFormat/>
    <w:rsid w:val="252D473A"/>
    <w:pPr>
      <w:tabs>
        <w:tab w:val="num" w:pos="360"/>
      </w:tabs>
      <w:spacing w:after="60"/>
      <w:ind w:left="360" w:hanging="360"/>
    </w:pPr>
    <w:rPr>
      <w:rFonts w:asciiTheme="minorHAnsi" w:hAnsiTheme="minorHAnsi" w:cstheme="minorBidi"/>
      <w:color w:val="212529"/>
      <w:sz w:val="20"/>
      <w:szCs w:val="20"/>
      <w:lang w:val="en-AU"/>
    </w:rPr>
  </w:style>
  <w:style w:type="character" w:styleId="tablebullet1Char" w:customStyle="1">
    <w:name w:val=".table bullet 1 Char"/>
    <w:basedOn w:val="DefaultParagraphFont"/>
    <w:link w:val="tablebullet1"/>
    <w:uiPriority w:val="1"/>
    <w:rsid w:val="252D473A"/>
    <w:rPr>
      <w:color w:val="212529"/>
      <w:sz w:val="20"/>
      <w:szCs w:val="20"/>
      <w:lang w:eastAsia="en-AU"/>
    </w:rPr>
  </w:style>
  <w:style w:type="character" w:styleId="ui-provider" w:customStyle="1">
    <w:name w:val="ui-provider"/>
    <w:basedOn w:val="DefaultParagraphFont"/>
    <w:uiPriority w:val="1"/>
    <w:rsid w:val="252D473A"/>
    <w:rPr>
      <w:rFonts w:eastAsia="Times New Roman"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upplynation.org.au/" TargetMode="External" Id="rId13" /><Relationship Type="http://schemas.openxmlformats.org/officeDocument/2006/relationships/hyperlink" Target="https://gateway.icn.org.au/bbf" TargetMode="External" Id="rId18" /><Relationship Type="http://schemas.openxmlformats.org/officeDocument/2006/relationships/hyperlink" Target="https://supplynation.org.au/" TargetMode="External" Id="rId26" /><Relationship Type="http://schemas.openxmlformats.org/officeDocument/2006/relationships/header" Target="header1.xml" Id="rId39" /><Relationship Type="http://schemas.openxmlformats.org/officeDocument/2006/relationships/hyperlink" Target="https://business.qld.gov.au/ibm" TargetMode="External" Id="rId21" /><Relationship Type="http://schemas.openxmlformats.org/officeDocument/2006/relationships/hyperlink" Target="https://www.dwatsipm.qld.gov.au/our-work/aboriginal-torres-strait-islander-partnerships/business-economic-development" TargetMode="External" Id="rId34" /><Relationship Type="http://schemas.openxmlformats.org/officeDocument/2006/relationships/footer" Target="footer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indigenousbusinessmonth.com.au" TargetMode="External" Id="rId16" /><Relationship Type="http://schemas.openxmlformats.org/officeDocument/2006/relationships/image" Target="media/image3.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business.qld.gov.au/ibm" TargetMode="External" Id="rId11" /><Relationship Type="http://schemas.openxmlformats.org/officeDocument/2006/relationships/image" Target="media/image1.png" Id="rId24" /><Relationship Type="http://schemas.openxmlformats.org/officeDocument/2006/relationships/hyperlink" Target="https://www.business.qld.gov.au/starting-business/advice-support/support/support-indigenous/ibm" TargetMode="External" Id="rId32" /><Relationship Type="http://schemas.openxmlformats.org/officeDocument/2006/relationships/footer" Target="footer1.xml" Id="rId40" /><Relationship Type="http://schemas.microsoft.com/office/2020/10/relationships/intelligence" Target="intelligence2.xml" Id="rId45" /><Relationship Type="http://schemas.openxmlformats.org/officeDocument/2006/relationships/numbering" Target="numbering.xml" Id="rId5" /><Relationship Type="http://schemas.openxmlformats.org/officeDocument/2006/relationships/hyperlink" Target="https://business.qld.gov.au/ibm" TargetMode="External" Id="rId15" /><Relationship Type="http://schemas.openxmlformats.org/officeDocument/2006/relationships/hyperlink" Target="http://www.business.qld.gov.au/ibm" TargetMode="External" Id="rId23" /><Relationship Type="http://schemas.openxmlformats.org/officeDocument/2006/relationships/image" Target="media/image2.jpeg" Id="rId28" /><Relationship Type="http://schemas.openxmlformats.org/officeDocument/2006/relationships/endnotes" Target="endnotes.xml" Id="rId10" /><Relationship Type="http://schemas.openxmlformats.org/officeDocument/2006/relationships/hyperlink" Target="https://supplynation.org.au/" TargetMode="External" Id="rId19" /><Relationship Type="http://schemas.openxmlformats.org/officeDocument/2006/relationships/image" Target="media/image5.png"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oric.gov.au/" TargetMode="External" Id="rId14" /><Relationship Type="http://schemas.openxmlformats.org/officeDocument/2006/relationships/hyperlink" Target="https://indigenousbusinessmonth.com.au" TargetMode="External" Id="rId22" /><Relationship Type="http://schemas.openxmlformats.org/officeDocument/2006/relationships/hyperlink" Target="https://www.oric.gov.au/" TargetMode="External" Id="rId27" /><Relationship Type="http://schemas.openxmlformats.org/officeDocument/2006/relationships/image" Target="media/image4.png" Id="rId30"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gateway.icn.org.au/bbf" TargetMode="External" Id="rId12" /><Relationship Type="http://schemas.openxmlformats.org/officeDocument/2006/relationships/hyperlink" Target="https://gateway.icn.org.au/bbf" TargetMode="External" Id="rId25" /><Relationship Type="http://schemas.openxmlformats.org/officeDocument/2006/relationships/hyperlink" Target="https://www.indigenousbusinessmonth.com.au/" TargetMode="External" Id="rId33" /><Relationship Type="http://schemas.openxmlformats.org/officeDocument/2006/relationships/hyperlink" Target="mailto:communications@dwatsipm.qld.gov.au" TargetMode="External" Id="rId38" /><Relationship Type="http://schemas.openxmlformats.org/officeDocument/2006/relationships/hyperlink" Target="https://www.oric.gov.au/" TargetMode="External" Id="rId20" /><Relationship Type="http://schemas.openxmlformats.org/officeDocument/2006/relationships/header" Target="header2.xml" Id="rId41" /><Relationship Type="http://schemas.openxmlformats.org/officeDocument/2006/relationships/image" Target="/media/image4.png" Id="rId989896433" /><Relationship Type="http://schemas.openxmlformats.org/officeDocument/2006/relationships/image" Target="/media/image4.jpg" Id="rId638359829" /><Relationship Type="http://schemas.microsoft.com/office/2011/relationships/people" Target="people.xml" Id="R6147236091ea4f4b" /><Relationship Type="http://schemas.microsoft.com/office/2011/relationships/commentsExtended" Target="commentsExtended.xml" Id="Rc641274019164ee9" /><Relationship Type="http://schemas.microsoft.com/office/2016/09/relationships/commentsIds" Target="commentsIds.xml" Id="R981cf0de98e647ae" /><Relationship Type="http://schemas.openxmlformats.org/officeDocument/2006/relationships/image" Target="/media/image5.jpg" Id="rId1401300478" /><Relationship Type="http://schemas.openxmlformats.org/officeDocument/2006/relationships/image" Target="/media/image7.jpg" Id="R4e9663ca18c34d40" /><Relationship Type="http://schemas.openxmlformats.org/officeDocument/2006/relationships/hyperlink" Target="https://www.dwatsipm.qld.gov.au/about-us/news-media/promotional-assets" TargetMode="External" Id="Rd84d5b3365724955" /><Relationship Type="http://schemas.openxmlformats.org/officeDocument/2006/relationships/hyperlink" Target="https://www.bbf.org.au/" TargetMode="External" Id="R3edb95c148a1469e" /><Relationship Type="http://schemas.openxmlformats.org/officeDocument/2006/relationships/hyperlink" Target="https://supplynation.org.au/" TargetMode="External" Id="R555f25acba6f483e" /><Relationship Type="http://schemas.openxmlformats.org/officeDocument/2006/relationships/hyperlink" Target="https://www.oric.gov.au/" TargetMode="External" Id="Rbd0b0fc45ce84589" /></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434f9b-c2e8-4bc3-9022-9cfff7ee6c0b">
      <Terms xmlns="http://schemas.microsoft.com/office/infopath/2007/PartnerControls"/>
    </lcf76f155ced4ddcb4097134ff3c332f>
    <Notes xmlns="ba434f9b-c2e8-4bc3-9022-9cfff7ee6c0b" xsi:nil="true"/>
    <TaxCatchAll xmlns="0e9d64d0-aa25-4b3c-b4e7-c4fc16054d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E12A8E0568CD48AD2B33A3DCFCED7A" ma:contentTypeVersion="16" ma:contentTypeDescription="Create a new document." ma:contentTypeScope="" ma:versionID="8ef864fc2b4768886296ca98484100ab">
  <xsd:schema xmlns:xsd="http://www.w3.org/2001/XMLSchema" xmlns:xs="http://www.w3.org/2001/XMLSchema" xmlns:p="http://schemas.microsoft.com/office/2006/metadata/properties" xmlns:ns2="ba434f9b-c2e8-4bc3-9022-9cfff7ee6c0b" xmlns:ns3="0e9d64d0-aa25-4b3c-b4e7-c4fc16054d04" targetNamespace="http://schemas.microsoft.com/office/2006/metadata/properties" ma:root="true" ma:fieldsID="07e64ef42b1dc763992e9cfa295e978b" ns2:_="" ns3:_="">
    <xsd:import namespace="ba434f9b-c2e8-4bc3-9022-9cfff7ee6c0b"/>
    <xsd:import namespace="0e9d64d0-aa25-4b3c-b4e7-c4fc16054d04"/>
    <xsd:element name="properties">
      <xsd:complexType>
        <xsd:sequence>
          <xsd:element name="documentManagement">
            <xsd:complexType>
              <xsd:all>
                <xsd:element ref="ns2:MediaServiceMetadata" minOccurs="0"/>
                <xsd:element ref="ns2:MediaServiceFastMetadata" minOccurs="0"/>
                <xsd:element ref="ns2:Not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34f9b-c2e8-4bc3-9022-9cfff7ee6c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0" nillable="true" ma:displayName="Notes" ma:format="Dropdown" ma:internalName="Notes">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9d64d0-aa25-4b3c-b4e7-c4fc16054d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f33255e-cda1-465c-9b08-e82d40cb18b2}" ma:internalName="TaxCatchAll" ma:showField="CatchAllData" ma:web="0e9d64d0-aa25-4b3c-b4e7-c4fc16054d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4EAEF5-3324-4827-B0E4-DFBF34F0F0B8}">
  <ds:schemaRefs>
    <ds:schemaRef ds:uri="http://schemas.microsoft.com/sharepoint/v3/contenttype/forms"/>
  </ds:schemaRefs>
</ds:datastoreItem>
</file>

<file path=customXml/itemProps2.xml><?xml version="1.0" encoding="utf-8"?>
<ds:datastoreItem xmlns:ds="http://schemas.openxmlformats.org/officeDocument/2006/customXml" ds:itemID="{99CF9ED4-21FF-4170-BE34-4E046F6BFA4B}">
  <ds:schemaRefs>
    <ds:schemaRef ds:uri="http://schemas.openxmlformats.org/officeDocument/2006/bibliography"/>
  </ds:schemaRefs>
</ds:datastoreItem>
</file>

<file path=customXml/itemProps3.xml><?xml version="1.0" encoding="utf-8"?>
<ds:datastoreItem xmlns:ds="http://schemas.openxmlformats.org/officeDocument/2006/customXml" ds:itemID="{5FA9BC3B-CEB6-49E7-BF5C-495600F53A3C}">
  <ds:schemaRefs>
    <ds:schemaRef ds:uri="http://schemas.microsoft.com/office/2006/metadata/properties"/>
    <ds:schemaRef ds:uri="http://schemas.microsoft.com/office/infopath/2007/PartnerControls"/>
    <ds:schemaRef ds:uri="ba434f9b-c2e8-4bc3-9022-9cfff7ee6c0b"/>
    <ds:schemaRef ds:uri="0e9d64d0-aa25-4b3c-b4e7-c4fc16054d04"/>
  </ds:schemaRefs>
</ds:datastoreItem>
</file>

<file path=customXml/itemProps4.xml><?xml version="1.0" encoding="utf-8"?>
<ds:datastoreItem xmlns:ds="http://schemas.openxmlformats.org/officeDocument/2006/customXml" ds:itemID="{506538FE-0B92-479B-A67D-73B939AEB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34f9b-c2e8-4bc3-9022-9cfff7ee6c0b"/>
    <ds:schemaRef ds:uri="0e9d64d0-aa25-4b3c-b4e7-c4fc16054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Promotional Toolkit: Indigenous Business Month 2025</dc:title>
  <dc:subject>Each October the spotlight shines on Indigenous Business Month (IBM), an exciting opportunity to celebrates the innovation, leadership and successes of Aboriginal and Torres Strait Islander owned businesses; while recognising the cultural and economic contributions they make to Queensland and beyond.</dc:subject>
  <dc:creator>Queensland Government</dc:creator>
  <keywords/>
  <dc:description/>
  <lastModifiedBy>Jondayah Martin</lastModifiedBy>
  <revision>5</revision>
  <lastPrinted>2018-03-07T04:39:00.0000000Z</lastPrinted>
  <dcterms:created xsi:type="dcterms:W3CDTF">2025-09-29T02:49:00.0000000Z</dcterms:created>
  <dcterms:modified xsi:type="dcterms:W3CDTF">2025-10-09T06:07:44.9685321Z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0x01010079E12A8E0568CD48AD2B33A3DCFCED7A</vt:lpwstr>
  </property>
  <property fmtid="{D5CDD505-2E9C-101B-9397-08002B2CF9AE}" pid="3" name="MediaServiceImageTags">
    <vt:lpwstr/>
  </property>
</Properties>
</file>